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Mar>
          <w:left w:w="0" w:type="dxa"/>
          <w:right w:w="0" w:type="dxa"/>
        </w:tblCellMar>
        <w:tblLook w:val="04A0" w:firstRow="1" w:lastRow="0" w:firstColumn="1" w:lastColumn="0" w:noHBand="0" w:noVBand="1"/>
      </w:tblPr>
      <w:tblGrid>
        <w:gridCol w:w="9632"/>
      </w:tblGrid>
      <w:tr w:rsidR="00713844" w:rsidRPr="00713844" w14:paraId="3E0EDDEF" w14:textId="77777777" w:rsidTr="00713844">
        <w:tc>
          <w:tcPr>
            <w:tcW w:w="0" w:type="auto"/>
            <w:tcBorders>
              <w:top w:val="single" w:sz="2" w:space="0" w:color="auto"/>
              <w:left w:val="single" w:sz="2" w:space="0" w:color="auto"/>
              <w:bottom w:val="single" w:sz="2" w:space="0" w:color="auto"/>
              <w:right w:val="single" w:sz="2" w:space="0" w:color="auto"/>
            </w:tcBorders>
            <w:hideMark/>
          </w:tcPr>
          <w:p w14:paraId="6CC0DDEE" w14:textId="694E48DF" w:rsidR="00713844" w:rsidRPr="00713844" w:rsidRDefault="00713844" w:rsidP="00713844">
            <w:pPr>
              <w:spacing w:before="150" w:after="150" w:line="240" w:lineRule="auto"/>
              <w:ind w:left="450" w:right="450"/>
              <w:jc w:val="center"/>
              <w:rPr>
                <w:rFonts w:eastAsia="Times New Roman"/>
                <w:szCs w:val="24"/>
                <w:lang w:eastAsia="uk-UA"/>
              </w:rPr>
            </w:pPr>
            <w:r w:rsidRPr="00713844">
              <w:rPr>
                <w:rFonts w:eastAsia="Times New Roman"/>
                <w:noProof/>
                <w:szCs w:val="24"/>
                <w:lang w:eastAsia="uk-UA"/>
              </w:rPr>
              <w:drawing>
                <wp:inline distT="0" distB="0" distL="0" distR="0" wp14:anchorId="1D414A02" wp14:editId="57015608">
                  <wp:extent cx="568960" cy="763905"/>
                  <wp:effectExtent l="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68960" cy="763905"/>
                          </a:xfrm>
                          <a:prstGeom prst="rect">
                            <a:avLst/>
                          </a:prstGeom>
                          <a:noFill/>
                          <a:ln>
                            <a:noFill/>
                          </a:ln>
                        </pic:spPr>
                      </pic:pic>
                    </a:graphicData>
                  </a:graphic>
                </wp:inline>
              </w:drawing>
            </w:r>
          </w:p>
        </w:tc>
      </w:tr>
      <w:tr w:rsidR="00713844" w:rsidRPr="00713844" w14:paraId="4B8B4AEE" w14:textId="77777777" w:rsidTr="00713844">
        <w:tc>
          <w:tcPr>
            <w:tcW w:w="0" w:type="auto"/>
            <w:tcBorders>
              <w:top w:val="single" w:sz="2" w:space="0" w:color="auto"/>
              <w:left w:val="single" w:sz="2" w:space="0" w:color="auto"/>
              <w:bottom w:val="single" w:sz="2" w:space="0" w:color="auto"/>
              <w:right w:val="single" w:sz="2" w:space="0" w:color="auto"/>
            </w:tcBorders>
            <w:hideMark/>
          </w:tcPr>
          <w:p w14:paraId="5B64F802" w14:textId="77777777" w:rsidR="00713844" w:rsidRPr="00713844" w:rsidRDefault="00713844" w:rsidP="00713844">
            <w:pPr>
              <w:spacing w:before="300" w:after="0" w:line="240" w:lineRule="auto"/>
              <w:ind w:left="450" w:right="450"/>
              <w:jc w:val="center"/>
              <w:rPr>
                <w:rFonts w:eastAsia="Times New Roman"/>
                <w:szCs w:val="24"/>
                <w:lang w:eastAsia="uk-UA"/>
              </w:rPr>
            </w:pPr>
            <w:r w:rsidRPr="00713844">
              <w:rPr>
                <w:rFonts w:eastAsia="Times New Roman"/>
                <w:b/>
                <w:bCs/>
                <w:i/>
                <w:iCs/>
                <w:spacing w:val="60"/>
                <w:sz w:val="40"/>
                <w:szCs w:val="40"/>
                <w:lang w:eastAsia="uk-UA"/>
              </w:rPr>
              <w:t>ЗАКОН УКРАЇНИ</w:t>
            </w:r>
          </w:p>
        </w:tc>
      </w:tr>
    </w:tbl>
    <w:p w14:paraId="39C65D02" w14:textId="77777777" w:rsidR="00713844" w:rsidRPr="00713844" w:rsidRDefault="00713844" w:rsidP="00713844">
      <w:pPr>
        <w:spacing w:before="300" w:after="450" w:line="240" w:lineRule="auto"/>
        <w:ind w:left="450" w:right="450"/>
        <w:jc w:val="center"/>
        <w:rPr>
          <w:rFonts w:eastAsia="Times New Roman"/>
          <w:color w:val="333333"/>
          <w:szCs w:val="24"/>
          <w:lang w:eastAsia="uk-UA"/>
        </w:rPr>
      </w:pPr>
      <w:bookmarkStart w:id="0" w:name="n3"/>
      <w:bookmarkEnd w:id="0"/>
      <w:r w:rsidRPr="00713844">
        <w:rPr>
          <w:rFonts w:eastAsia="Times New Roman"/>
          <w:b/>
          <w:bCs/>
          <w:color w:val="333333"/>
          <w:sz w:val="32"/>
          <w:szCs w:val="32"/>
          <w:lang w:eastAsia="uk-UA"/>
        </w:rPr>
        <w:t xml:space="preserve">Про Службу військового </w:t>
      </w:r>
      <w:proofErr w:type="spellStart"/>
      <w:r w:rsidRPr="00713844">
        <w:rPr>
          <w:rFonts w:eastAsia="Times New Roman"/>
          <w:b/>
          <w:bCs/>
          <w:color w:val="333333"/>
          <w:sz w:val="32"/>
          <w:szCs w:val="32"/>
          <w:lang w:eastAsia="uk-UA"/>
        </w:rPr>
        <w:t>капеланства</w:t>
      </w:r>
      <w:proofErr w:type="spellEnd"/>
    </w:p>
    <w:p w14:paraId="09EAF9AF" w14:textId="77777777" w:rsidR="00713844" w:rsidRPr="00713844" w:rsidRDefault="00713844" w:rsidP="00713844">
      <w:pPr>
        <w:spacing w:before="150" w:after="300" w:line="240" w:lineRule="auto"/>
        <w:ind w:left="450" w:right="450"/>
        <w:rPr>
          <w:rFonts w:eastAsia="Times New Roman"/>
          <w:color w:val="333333"/>
          <w:szCs w:val="24"/>
          <w:lang w:eastAsia="uk-UA"/>
        </w:rPr>
      </w:pPr>
      <w:bookmarkStart w:id="1" w:name="n101"/>
      <w:bookmarkEnd w:id="1"/>
      <w:r w:rsidRPr="00713844">
        <w:rPr>
          <w:rFonts w:eastAsia="Times New Roman"/>
          <w:color w:val="333333"/>
          <w:szCs w:val="24"/>
          <w:lang w:eastAsia="uk-UA"/>
        </w:rPr>
        <w:t>{Із змінами, внесеними згідно із Законами</w:t>
      </w:r>
      <w:r w:rsidRPr="00713844">
        <w:rPr>
          <w:rFonts w:eastAsia="Times New Roman"/>
          <w:color w:val="333333"/>
          <w:szCs w:val="24"/>
          <w:lang w:eastAsia="uk-UA"/>
        </w:rPr>
        <w:br/>
      </w:r>
      <w:hyperlink r:id="rId5" w:anchor="n2" w:tgtFrame="_blank" w:history="1">
        <w:r w:rsidRPr="00713844">
          <w:rPr>
            <w:rFonts w:eastAsia="Times New Roman"/>
            <w:color w:val="000099"/>
            <w:szCs w:val="24"/>
            <w:u w:val="single"/>
            <w:lang w:eastAsia="uk-UA"/>
          </w:rPr>
          <w:t>№ 2131-IX від 15.03.2022</w:t>
        </w:r>
      </w:hyperlink>
      <w:r w:rsidRPr="00713844">
        <w:rPr>
          <w:rFonts w:eastAsia="Times New Roman"/>
          <w:color w:val="333333"/>
          <w:szCs w:val="24"/>
          <w:lang w:eastAsia="uk-UA"/>
        </w:rPr>
        <w:br/>
      </w:r>
      <w:hyperlink r:id="rId6" w:anchor="n2" w:tgtFrame="_blank" w:history="1">
        <w:r w:rsidRPr="00713844">
          <w:rPr>
            <w:rFonts w:eastAsia="Times New Roman"/>
            <w:color w:val="000099"/>
            <w:szCs w:val="24"/>
            <w:u w:val="single"/>
            <w:lang w:eastAsia="uk-UA"/>
          </w:rPr>
          <w:t>№ 2845-IX від 13.12.2022</w:t>
        </w:r>
      </w:hyperlink>
      <w:r w:rsidRPr="00713844">
        <w:rPr>
          <w:rFonts w:eastAsia="Times New Roman"/>
          <w:color w:val="333333"/>
          <w:szCs w:val="24"/>
          <w:lang w:eastAsia="uk-UA"/>
        </w:rPr>
        <w:br/>
      </w:r>
      <w:hyperlink r:id="rId7" w:anchor="n110" w:tgtFrame="_blank" w:history="1">
        <w:r w:rsidRPr="00713844">
          <w:rPr>
            <w:rFonts w:eastAsia="Times New Roman"/>
            <w:color w:val="000099"/>
            <w:szCs w:val="24"/>
            <w:u w:val="single"/>
            <w:lang w:eastAsia="uk-UA"/>
          </w:rPr>
          <w:t>№ 3621-IX від 21.03.2024</w:t>
        </w:r>
      </w:hyperlink>
      <w:r w:rsidRPr="00713844">
        <w:rPr>
          <w:rFonts w:eastAsia="Times New Roman"/>
          <w:color w:val="333333"/>
          <w:szCs w:val="24"/>
          <w:lang w:eastAsia="uk-UA"/>
        </w:rPr>
        <w:t>}</w:t>
      </w:r>
    </w:p>
    <w:p w14:paraId="16796DE4"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2" w:name="n4"/>
      <w:bookmarkEnd w:id="2"/>
      <w:r w:rsidRPr="00713844">
        <w:rPr>
          <w:rFonts w:eastAsia="Times New Roman"/>
          <w:color w:val="333333"/>
          <w:szCs w:val="24"/>
          <w:lang w:eastAsia="uk-UA"/>
        </w:rPr>
        <w:t xml:space="preserve">Цей Закон регулює відносини у сфері реалізації конституційного права на свободу світогляду та віросповідання військовослужбовців Збройних Сил України, Національної гвардії України, інших утворених відповідно до законів України військових формувань, Державної прикордонної служби України, а також визначає правові та організаційні засади і принципи діяльності Служби військового </w:t>
      </w:r>
      <w:proofErr w:type="spellStart"/>
      <w:r w:rsidRPr="00713844">
        <w:rPr>
          <w:rFonts w:eastAsia="Times New Roman"/>
          <w:color w:val="333333"/>
          <w:szCs w:val="24"/>
          <w:lang w:eastAsia="uk-UA"/>
        </w:rPr>
        <w:t>капеланства</w:t>
      </w:r>
      <w:proofErr w:type="spellEnd"/>
      <w:r w:rsidRPr="00713844">
        <w:rPr>
          <w:rFonts w:eastAsia="Times New Roman"/>
          <w:color w:val="333333"/>
          <w:szCs w:val="24"/>
          <w:lang w:eastAsia="uk-UA"/>
        </w:rPr>
        <w:t>.</w:t>
      </w:r>
    </w:p>
    <w:p w14:paraId="4B7989F6" w14:textId="77777777" w:rsidR="00713844" w:rsidRPr="00713844" w:rsidRDefault="00713844" w:rsidP="00713844">
      <w:pPr>
        <w:spacing w:before="150" w:after="150" w:line="240" w:lineRule="auto"/>
        <w:ind w:left="450" w:right="450"/>
        <w:jc w:val="center"/>
        <w:rPr>
          <w:rFonts w:eastAsia="Times New Roman"/>
          <w:color w:val="333333"/>
          <w:szCs w:val="24"/>
          <w:lang w:eastAsia="uk-UA"/>
        </w:rPr>
      </w:pPr>
      <w:bookmarkStart w:id="3" w:name="n5"/>
      <w:bookmarkEnd w:id="3"/>
      <w:r w:rsidRPr="00713844">
        <w:rPr>
          <w:rFonts w:eastAsia="Times New Roman"/>
          <w:b/>
          <w:bCs/>
          <w:color w:val="333333"/>
          <w:sz w:val="28"/>
          <w:szCs w:val="28"/>
          <w:lang w:eastAsia="uk-UA"/>
        </w:rPr>
        <w:t>Розділ I. ЗАГАЛЬНІ ПОЛОЖЕННЯ</w:t>
      </w:r>
    </w:p>
    <w:p w14:paraId="10AE7CCF"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4" w:name="n6"/>
      <w:bookmarkEnd w:id="4"/>
      <w:r w:rsidRPr="00713844">
        <w:rPr>
          <w:rFonts w:eastAsia="Times New Roman"/>
          <w:b/>
          <w:bCs/>
          <w:color w:val="333333"/>
          <w:szCs w:val="24"/>
          <w:lang w:eastAsia="uk-UA"/>
        </w:rPr>
        <w:t>Стаття 1. </w:t>
      </w:r>
      <w:r w:rsidRPr="00713844">
        <w:rPr>
          <w:rFonts w:eastAsia="Times New Roman"/>
          <w:color w:val="333333"/>
          <w:szCs w:val="24"/>
          <w:lang w:eastAsia="uk-UA"/>
        </w:rPr>
        <w:t>Визначення термінів</w:t>
      </w:r>
    </w:p>
    <w:p w14:paraId="10F6CDE5"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5" w:name="n7"/>
      <w:bookmarkEnd w:id="5"/>
      <w:r w:rsidRPr="00713844">
        <w:rPr>
          <w:rFonts w:eastAsia="Times New Roman"/>
          <w:color w:val="333333"/>
          <w:szCs w:val="24"/>
          <w:lang w:eastAsia="uk-UA"/>
        </w:rPr>
        <w:t>1. У цьому Законі наведені нижче терміни вживаються в такому значенні:</w:t>
      </w:r>
    </w:p>
    <w:p w14:paraId="6745829C"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6" w:name="n8"/>
      <w:bookmarkEnd w:id="6"/>
      <w:r w:rsidRPr="00713844">
        <w:rPr>
          <w:rFonts w:eastAsia="Times New Roman"/>
          <w:color w:val="333333"/>
          <w:szCs w:val="24"/>
          <w:lang w:eastAsia="uk-UA"/>
        </w:rPr>
        <w:t xml:space="preserve">1) військова </w:t>
      </w:r>
      <w:proofErr w:type="spellStart"/>
      <w:r w:rsidRPr="00713844">
        <w:rPr>
          <w:rFonts w:eastAsia="Times New Roman"/>
          <w:color w:val="333333"/>
          <w:szCs w:val="24"/>
          <w:lang w:eastAsia="uk-UA"/>
        </w:rPr>
        <w:t>капеланська</w:t>
      </w:r>
      <w:proofErr w:type="spellEnd"/>
      <w:r w:rsidRPr="00713844">
        <w:rPr>
          <w:rFonts w:eastAsia="Times New Roman"/>
          <w:color w:val="333333"/>
          <w:szCs w:val="24"/>
          <w:lang w:eastAsia="uk-UA"/>
        </w:rPr>
        <w:t xml:space="preserve"> діяльність - діяльність, яку здійснюють військові капелани з метою сприяння реалізації конституційного права військовослужбовців, працівників та членів їх сімей на свободу світогляду та віросповідання шляхом задоволення їх духовно-релігійних потреб;</w:t>
      </w:r>
    </w:p>
    <w:p w14:paraId="70B09241"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7" w:name="n9"/>
      <w:bookmarkEnd w:id="7"/>
      <w:r w:rsidRPr="00713844">
        <w:rPr>
          <w:rFonts w:eastAsia="Times New Roman"/>
          <w:color w:val="333333"/>
          <w:szCs w:val="24"/>
          <w:lang w:eastAsia="uk-UA"/>
        </w:rPr>
        <w:t xml:space="preserve">2) військовий капелан - особа, яка в установленому цим Законом порядку отримала мандат на право здійснення військової </w:t>
      </w:r>
      <w:proofErr w:type="spellStart"/>
      <w:r w:rsidRPr="00713844">
        <w:rPr>
          <w:rFonts w:eastAsia="Times New Roman"/>
          <w:color w:val="333333"/>
          <w:szCs w:val="24"/>
          <w:lang w:eastAsia="uk-UA"/>
        </w:rPr>
        <w:t>капеланської</w:t>
      </w:r>
      <w:proofErr w:type="spellEnd"/>
      <w:r w:rsidRPr="00713844">
        <w:rPr>
          <w:rFonts w:eastAsia="Times New Roman"/>
          <w:color w:val="333333"/>
          <w:szCs w:val="24"/>
          <w:lang w:eastAsia="uk-UA"/>
        </w:rPr>
        <w:t xml:space="preserve"> діяльності, уклала контракт про проходження військової служби на посадах осіб офіцерського складу (виключно на посадах Служби військового </w:t>
      </w:r>
      <w:proofErr w:type="spellStart"/>
      <w:r w:rsidRPr="00713844">
        <w:rPr>
          <w:rFonts w:eastAsia="Times New Roman"/>
          <w:color w:val="333333"/>
          <w:szCs w:val="24"/>
          <w:lang w:eastAsia="uk-UA"/>
        </w:rPr>
        <w:t>капеланства</w:t>
      </w:r>
      <w:proofErr w:type="spellEnd"/>
      <w:r w:rsidRPr="00713844">
        <w:rPr>
          <w:rFonts w:eastAsia="Times New Roman"/>
          <w:color w:val="333333"/>
          <w:szCs w:val="24"/>
          <w:lang w:eastAsia="uk-UA"/>
        </w:rPr>
        <w:t xml:space="preserve">) та здійснює військову </w:t>
      </w:r>
      <w:proofErr w:type="spellStart"/>
      <w:r w:rsidRPr="00713844">
        <w:rPr>
          <w:rFonts w:eastAsia="Times New Roman"/>
          <w:color w:val="333333"/>
          <w:szCs w:val="24"/>
          <w:lang w:eastAsia="uk-UA"/>
        </w:rPr>
        <w:t>капеланську</w:t>
      </w:r>
      <w:proofErr w:type="spellEnd"/>
      <w:r w:rsidRPr="00713844">
        <w:rPr>
          <w:rFonts w:eastAsia="Times New Roman"/>
          <w:color w:val="333333"/>
          <w:szCs w:val="24"/>
          <w:lang w:eastAsia="uk-UA"/>
        </w:rPr>
        <w:t xml:space="preserve"> діяльність у підрозділах Збройних Сил України, Національної гвардії України, інших утворених відповідно до законів України військових формувань та Державної прикордонної служби України на підставах та в порядку, передбачених цим Законом;</w:t>
      </w:r>
    </w:p>
    <w:p w14:paraId="40E7C3EB"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8" w:name="n10"/>
      <w:bookmarkEnd w:id="8"/>
      <w:r w:rsidRPr="00713844">
        <w:rPr>
          <w:rFonts w:eastAsia="Times New Roman"/>
          <w:color w:val="333333"/>
          <w:szCs w:val="24"/>
          <w:lang w:eastAsia="uk-UA"/>
        </w:rPr>
        <w:t>3) духовні центри - належні до військового майна споруди, приміщення тощо на території військових частин (установ, закладів, організацій), призначені для задоволення духовно-релігійних потреб військовослужбовців, працівників та членів їх сімей, визначені письмовими наказами командирів (начальників) військових частин (установ, закладів, організацій);</w:t>
      </w:r>
    </w:p>
    <w:p w14:paraId="1653F566"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9" w:name="n11"/>
      <w:bookmarkEnd w:id="9"/>
      <w:r w:rsidRPr="00713844">
        <w:rPr>
          <w:rFonts w:eastAsia="Times New Roman"/>
          <w:color w:val="333333"/>
          <w:szCs w:val="24"/>
          <w:lang w:eastAsia="uk-UA"/>
        </w:rPr>
        <w:t xml:space="preserve">4) духовно-релігійні потреби - усвідомлені особою необхідності в ідеальних </w:t>
      </w:r>
      <w:proofErr w:type="spellStart"/>
      <w:r w:rsidRPr="00713844">
        <w:rPr>
          <w:rFonts w:eastAsia="Times New Roman"/>
          <w:color w:val="333333"/>
          <w:szCs w:val="24"/>
          <w:lang w:eastAsia="uk-UA"/>
        </w:rPr>
        <w:t>внутрішньоспонукальних</w:t>
      </w:r>
      <w:proofErr w:type="spellEnd"/>
      <w:r w:rsidRPr="00713844">
        <w:rPr>
          <w:rFonts w:eastAsia="Times New Roman"/>
          <w:color w:val="333333"/>
          <w:szCs w:val="24"/>
          <w:lang w:eastAsia="uk-UA"/>
        </w:rPr>
        <w:t xml:space="preserve"> мотивах діяльності, особистісному розвитку та соціальній взаємодії, що проявляються в релігійних поглядах, уявленнях, почуттях, практиках і обрядових дійствах;</w:t>
      </w:r>
    </w:p>
    <w:p w14:paraId="2DFA1A87"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10" w:name="n12"/>
      <w:bookmarkEnd w:id="10"/>
      <w:r w:rsidRPr="00713844">
        <w:rPr>
          <w:rFonts w:eastAsia="Times New Roman"/>
          <w:color w:val="333333"/>
          <w:szCs w:val="24"/>
          <w:lang w:eastAsia="uk-UA"/>
        </w:rPr>
        <w:t xml:space="preserve">5) душпастирська опіка - напрям військової </w:t>
      </w:r>
      <w:proofErr w:type="spellStart"/>
      <w:r w:rsidRPr="00713844">
        <w:rPr>
          <w:rFonts w:eastAsia="Times New Roman"/>
          <w:color w:val="333333"/>
          <w:szCs w:val="24"/>
          <w:lang w:eastAsia="uk-UA"/>
        </w:rPr>
        <w:t>капеланської</w:t>
      </w:r>
      <w:proofErr w:type="spellEnd"/>
      <w:r w:rsidRPr="00713844">
        <w:rPr>
          <w:rFonts w:eastAsia="Times New Roman"/>
          <w:color w:val="333333"/>
          <w:szCs w:val="24"/>
          <w:lang w:eastAsia="uk-UA"/>
        </w:rPr>
        <w:t xml:space="preserve"> діяльності, спрямований на забезпечення релігійної, етичної, моральної, духовної підтримки та сприяння формуванню особистісної стійкості і належного духовного стану особового складу;</w:t>
      </w:r>
    </w:p>
    <w:p w14:paraId="6ED88A07"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11" w:name="n13"/>
      <w:bookmarkEnd w:id="11"/>
      <w:r w:rsidRPr="00713844">
        <w:rPr>
          <w:rFonts w:eastAsia="Times New Roman"/>
          <w:color w:val="333333"/>
          <w:szCs w:val="24"/>
          <w:lang w:eastAsia="uk-UA"/>
        </w:rPr>
        <w:t xml:space="preserve">6) задоволення духовно-релігійних потреб - система заходів, спрямованих на забезпечення реалізації конституційного права військовослужбовців, працівників Збройних Сил України, Національної гвардії України, інших утворених відповідно до законів України </w:t>
      </w:r>
      <w:r w:rsidRPr="00713844">
        <w:rPr>
          <w:rFonts w:eastAsia="Times New Roman"/>
          <w:color w:val="333333"/>
          <w:szCs w:val="24"/>
          <w:lang w:eastAsia="uk-UA"/>
        </w:rPr>
        <w:lastRenderedPageBreak/>
        <w:t>військових формувань та Державної прикордонної служби України і членів їх сімей на свободу світогляду та віросповідання шляхом здійснення душпастирської опіки, релігійно-просвітницької роботи, соціально-доброчинної діяльності та консультування командування з релігійних питань;</w:t>
      </w:r>
    </w:p>
    <w:p w14:paraId="04341858"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12" w:name="n14"/>
      <w:bookmarkEnd w:id="12"/>
      <w:r w:rsidRPr="00713844">
        <w:rPr>
          <w:rFonts w:eastAsia="Times New Roman"/>
          <w:color w:val="333333"/>
          <w:szCs w:val="24"/>
          <w:lang w:eastAsia="uk-UA"/>
        </w:rPr>
        <w:t>7) квота конфесійного представництва військових капеланів - співвідношення кількості військових капеланів окремої конфесії до загальної кількості військових капеланів у відповідній службі;</w:t>
      </w:r>
    </w:p>
    <w:p w14:paraId="5D96ADBA"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13" w:name="n15"/>
      <w:bookmarkEnd w:id="13"/>
      <w:r w:rsidRPr="00713844">
        <w:rPr>
          <w:rFonts w:eastAsia="Times New Roman"/>
          <w:color w:val="333333"/>
          <w:szCs w:val="24"/>
          <w:lang w:eastAsia="uk-UA"/>
        </w:rPr>
        <w:t xml:space="preserve">8) консультування військового командування з релігійних питань - напрям військової </w:t>
      </w:r>
      <w:proofErr w:type="spellStart"/>
      <w:r w:rsidRPr="00713844">
        <w:rPr>
          <w:rFonts w:eastAsia="Times New Roman"/>
          <w:color w:val="333333"/>
          <w:szCs w:val="24"/>
          <w:lang w:eastAsia="uk-UA"/>
        </w:rPr>
        <w:t>капеланської</w:t>
      </w:r>
      <w:proofErr w:type="spellEnd"/>
      <w:r w:rsidRPr="00713844">
        <w:rPr>
          <w:rFonts w:eastAsia="Times New Roman"/>
          <w:color w:val="333333"/>
          <w:szCs w:val="24"/>
          <w:lang w:eastAsia="uk-UA"/>
        </w:rPr>
        <w:t xml:space="preserve"> діяльності з надання командуванню фахової інформації про вплив духовно-релігійних чинників на виконання визначених завдань, а також пропозицій і консультацій стосовно організації заходів задоволення духовно-релігійних потреб особового складу та інформування командування щодо релігійної обстановки в підрозділі, релігійної ситуації у пункті постійної дислокації та в районі виконання завдань за призначенням;</w:t>
      </w:r>
    </w:p>
    <w:p w14:paraId="78939687"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14" w:name="n16"/>
      <w:bookmarkEnd w:id="14"/>
      <w:r w:rsidRPr="00713844">
        <w:rPr>
          <w:rFonts w:eastAsia="Times New Roman"/>
          <w:color w:val="333333"/>
          <w:szCs w:val="24"/>
          <w:lang w:eastAsia="uk-UA"/>
        </w:rPr>
        <w:t xml:space="preserve">9) мандат на право здійснення військової </w:t>
      </w:r>
      <w:proofErr w:type="spellStart"/>
      <w:r w:rsidRPr="00713844">
        <w:rPr>
          <w:rFonts w:eastAsia="Times New Roman"/>
          <w:color w:val="333333"/>
          <w:szCs w:val="24"/>
          <w:lang w:eastAsia="uk-UA"/>
        </w:rPr>
        <w:t>капеланської</w:t>
      </w:r>
      <w:proofErr w:type="spellEnd"/>
      <w:r w:rsidRPr="00713844">
        <w:rPr>
          <w:rFonts w:eastAsia="Times New Roman"/>
          <w:color w:val="333333"/>
          <w:szCs w:val="24"/>
          <w:lang w:eastAsia="uk-UA"/>
        </w:rPr>
        <w:t xml:space="preserve"> діяльності - документ державного зразка, який виготовляється центральним органом виконавчої влади, що реалізує державну політику у сфері міжнаціональних відносин, релігії та захисту прав національних меншин в Україні, та надає священнослужителю право здійснювати військову </w:t>
      </w:r>
      <w:proofErr w:type="spellStart"/>
      <w:r w:rsidRPr="00713844">
        <w:rPr>
          <w:rFonts w:eastAsia="Times New Roman"/>
          <w:color w:val="333333"/>
          <w:szCs w:val="24"/>
          <w:lang w:eastAsia="uk-UA"/>
        </w:rPr>
        <w:t>капеланську</w:t>
      </w:r>
      <w:proofErr w:type="spellEnd"/>
      <w:r w:rsidRPr="00713844">
        <w:rPr>
          <w:rFonts w:eastAsia="Times New Roman"/>
          <w:color w:val="333333"/>
          <w:szCs w:val="24"/>
          <w:lang w:eastAsia="uk-UA"/>
        </w:rPr>
        <w:t xml:space="preserve"> діяльність у Збройних Силах України, Національній гвардії України, інших утворених відповідно до законів України військових формуваннях та Державній прикордонній службі України;</w:t>
      </w:r>
    </w:p>
    <w:p w14:paraId="5102B0B4"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15" w:name="n17"/>
      <w:bookmarkEnd w:id="15"/>
      <w:r w:rsidRPr="00713844">
        <w:rPr>
          <w:rFonts w:eastAsia="Times New Roman"/>
          <w:color w:val="333333"/>
          <w:szCs w:val="24"/>
          <w:lang w:eastAsia="uk-UA"/>
        </w:rPr>
        <w:t xml:space="preserve">10) релігійно-просвітницька робота - напрям військової </w:t>
      </w:r>
      <w:proofErr w:type="spellStart"/>
      <w:r w:rsidRPr="00713844">
        <w:rPr>
          <w:rFonts w:eastAsia="Times New Roman"/>
          <w:color w:val="333333"/>
          <w:szCs w:val="24"/>
          <w:lang w:eastAsia="uk-UA"/>
        </w:rPr>
        <w:t>капеланської</w:t>
      </w:r>
      <w:proofErr w:type="spellEnd"/>
      <w:r w:rsidRPr="00713844">
        <w:rPr>
          <w:rFonts w:eastAsia="Times New Roman"/>
          <w:color w:val="333333"/>
          <w:szCs w:val="24"/>
          <w:lang w:eastAsia="uk-UA"/>
        </w:rPr>
        <w:t xml:space="preserve"> діяльності, спрямований на ознайомлення військовослужбовців з основами релігійного світогляду, з етичними засадами військової служби та громадянського обов’язку захисту держави, а також на виховання в особового складу духу патріотизму, братерства та взаємоповаги;</w:t>
      </w:r>
    </w:p>
    <w:p w14:paraId="6F41C660"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16" w:name="n18"/>
      <w:bookmarkEnd w:id="16"/>
      <w:r w:rsidRPr="00713844">
        <w:rPr>
          <w:rFonts w:eastAsia="Times New Roman"/>
          <w:color w:val="333333"/>
          <w:szCs w:val="24"/>
          <w:lang w:eastAsia="uk-UA"/>
        </w:rPr>
        <w:t xml:space="preserve">11) Служба військового </w:t>
      </w:r>
      <w:proofErr w:type="spellStart"/>
      <w:r w:rsidRPr="00713844">
        <w:rPr>
          <w:rFonts w:eastAsia="Times New Roman"/>
          <w:color w:val="333333"/>
          <w:szCs w:val="24"/>
          <w:lang w:eastAsia="uk-UA"/>
        </w:rPr>
        <w:t>капеланства</w:t>
      </w:r>
      <w:proofErr w:type="spellEnd"/>
      <w:r w:rsidRPr="00713844">
        <w:rPr>
          <w:rFonts w:eastAsia="Times New Roman"/>
          <w:color w:val="333333"/>
          <w:szCs w:val="24"/>
          <w:lang w:eastAsia="uk-UA"/>
        </w:rPr>
        <w:t xml:space="preserve"> - окрема структура у складі Збройних Сил України, Національної гвардії України, інших утворених відповідно до законів України військових формувань та Державної прикордонної служби України, що складається з органів управління Служби військового </w:t>
      </w:r>
      <w:proofErr w:type="spellStart"/>
      <w:r w:rsidRPr="00713844">
        <w:rPr>
          <w:rFonts w:eastAsia="Times New Roman"/>
          <w:color w:val="333333"/>
          <w:szCs w:val="24"/>
          <w:lang w:eastAsia="uk-UA"/>
        </w:rPr>
        <w:t>капеланства</w:t>
      </w:r>
      <w:proofErr w:type="spellEnd"/>
      <w:r w:rsidRPr="00713844">
        <w:rPr>
          <w:rFonts w:eastAsia="Times New Roman"/>
          <w:color w:val="333333"/>
          <w:szCs w:val="24"/>
          <w:lang w:eastAsia="uk-UA"/>
        </w:rPr>
        <w:t>, військових капеланів і утворена з метою організації заходів щодо задоволення духовно-релігійних потреб військовослужбовців, працівників та членів їх сімей у мирний і воєнний час;</w:t>
      </w:r>
    </w:p>
    <w:p w14:paraId="49643AAC"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17" w:name="n19"/>
      <w:bookmarkEnd w:id="17"/>
      <w:r w:rsidRPr="00713844">
        <w:rPr>
          <w:rFonts w:eastAsia="Times New Roman"/>
          <w:color w:val="333333"/>
          <w:szCs w:val="24"/>
          <w:lang w:eastAsia="uk-UA"/>
        </w:rPr>
        <w:t xml:space="preserve">12) соціально-доброчинна діяльність - напрям військової </w:t>
      </w:r>
      <w:proofErr w:type="spellStart"/>
      <w:r w:rsidRPr="00713844">
        <w:rPr>
          <w:rFonts w:eastAsia="Times New Roman"/>
          <w:color w:val="333333"/>
          <w:szCs w:val="24"/>
          <w:lang w:eastAsia="uk-UA"/>
        </w:rPr>
        <w:t>капеланської</w:t>
      </w:r>
      <w:proofErr w:type="spellEnd"/>
      <w:r w:rsidRPr="00713844">
        <w:rPr>
          <w:rFonts w:eastAsia="Times New Roman"/>
          <w:color w:val="333333"/>
          <w:szCs w:val="24"/>
          <w:lang w:eastAsia="uk-UA"/>
        </w:rPr>
        <w:t xml:space="preserve"> діяльності, спрямований на турботу про соціальні потреби військовослужбовців і налагодження партнерських відносин із представниками релігійних, благодійних (волонтерських), громадських організацій з метою надання всебічної підтримки, забезпечення турботливого ставлення до військовослужбовців, працівників та членів їх сімей;</w:t>
      </w:r>
    </w:p>
    <w:p w14:paraId="252BC49C"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18" w:name="n20"/>
      <w:bookmarkEnd w:id="18"/>
      <w:r w:rsidRPr="00713844">
        <w:rPr>
          <w:rFonts w:eastAsia="Times New Roman"/>
          <w:color w:val="333333"/>
          <w:szCs w:val="24"/>
          <w:lang w:eastAsia="uk-UA"/>
        </w:rPr>
        <w:t>13) уповноважений від релігійної організації - визначений керівним центром (управлінням) релігійної організації священнослужитель, який здійснює співпрацю із Збройними Силами України, Національною гвардією України, іншими утвореними відповідно до законів України військовими формуваннями та Державною прикордонною службою України у сфері організації заходів щодо задоволення духовно-релігійних потреб військовослужбовців, працівників та членів їх сімей.</w:t>
      </w:r>
    </w:p>
    <w:p w14:paraId="1B224C45"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19" w:name="n21"/>
      <w:bookmarkEnd w:id="19"/>
      <w:r w:rsidRPr="00713844">
        <w:rPr>
          <w:rFonts w:eastAsia="Times New Roman"/>
          <w:b/>
          <w:bCs/>
          <w:color w:val="333333"/>
          <w:szCs w:val="24"/>
          <w:lang w:eastAsia="uk-UA"/>
        </w:rPr>
        <w:t>Стаття 2. </w:t>
      </w:r>
      <w:r w:rsidRPr="00713844">
        <w:rPr>
          <w:rFonts w:eastAsia="Times New Roman"/>
          <w:color w:val="333333"/>
          <w:szCs w:val="24"/>
          <w:lang w:eastAsia="uk-UA"/>
        </w:rPr>
        <w:t xml:space="preserve">Правова основа діяльності Служби військового </w:t>
      </w:r>
      <w:proofErr w:type="spellStart"/>
      <w:r w:rsidRPr="00713844">
        <w:rPr>
          <w:rFonts w:eastAsia="Times New Roman"/>
          <w:color w:val="333333"/>
          <w:szCs w:val="24"/>
          <w:lang w:eastAsia="uk-UA"/>
        </w:rPr>
        <w:t>капеланства</w:t>
      </w:r>
      <w:proofErr w:type="spellEnd"/>
    </w:p>
    <w:p w14:paraId="0DD4C45E"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20" w:name="n22"/>
      <w:bookmarkEnd w:id="20"/>
      <w:r w:rsidRPr="00713844">
        <w:rPr>
          <w:rFonts w:eastAsia="Times New Roman"/>
          <w:color w:val="333333"/>
          <w:szCs w:val="24"/>
          <w:lang w:eastAsia="uk-UA"/>
        </w:rPr>
        <w:t xml:space="preserve">1. Правовою основою діяльності Служби військового </w:t>
      </w:r>
      <w:proofErr w:type="spellStart"/>
      <w:r w:rsidRPr="00713844">
        <w:rPr>
          <w:rFonts w:eastAsia="Times New Roman"/>
          <w:color w:val="333333"/>
          <w:szCs w:val="24"/>
          <w:lang w:eastAsia="uk-UA"/>
        </w:rPr>
        <w:t>капеланства</w:t>
      </w:r>
      <w:proofErr w:type="spellEnd"/>
      <w:r w:rsidRPr="00713844">
        <w:rPr>
          <w:rFonts w:eastAsia="Times New Roman"/>
          <w:color w:val="333333"/>
          <w:szCs w:val="24"/>
          <w:lang w:eastAsia="uk-UA"/>
        </w:rPr>
        <w:t xml:space="preserve"> є </w:t>
      </w:r>
      <w:hyperlink r:id="rId8" w:tgtFrame="_blank" w:history="1">
        <w:r w:rsidRPr="00713844">
          <w:rPr>
            <w:rFonts w:eastAsia="Times New Roman"/>
            <w:color w:val="000099"/>
            <w:szCs w:val="24"/>
            <w:u w:val="single"/>
            <w:lang w:eastAsia="uk-UA"/>
          </w:rPr>
          <w:t>Конституція України</w:t>
        </w:r>
      </w:hyperlink>
      <w:r w:rsidRPr="00713844">
        <w:rPr>
          <w:rFonts w:eastAsia="Times New Roman"/>
          <w:color w:val="333333"/>
          <w:szCs w:val="24"/>
          <w:lang w:eastAsia="uk-UA"/>
        </w:rPr>
        <w:t>, цей Закон, закони України </w:t>
      </w:r>
      <w:hyperlink r:id="rId9" w:tgtFrame="_blank" w:history="1">
        <w:r w:rsidRPr="00713844">
          <w:rPr>
            <w:rFonts w:eastAsia="Times New Roman"/>
            <w:color w:val="000099"/>
            <w:szCs w:val="24"/>
            <w:u w:val="single"/>
            <w:lang w:eastAsia="uk-UA"/>
          </w:rPr>
          <w:t>"Про свободу совісті та релігійні організації"</w:t>
        </w:r>
      </w:hyperlink>
      <w:r w:rsidRPr="00713844">
        <w:rPr>
          <w:rFonts w:eastAsia="Times New Roman"/>
          <w:color w:val="333333"/>
          <w:szCs w:val="24"/>
          <w:lang w:eastAsia="uk-UA"/>
        </w:rPr>
        <w:t>, </w:t>
      </w:r>
      <w:hyperlink r:id="rId10" w:tgtFrame="_blank" w:history="1">
        <w:r w:rsidRPr="00713844">
          <w:rPr>
            <w:rFonts w:eastAsia="Times New Roman"/>
            <w:color w:val="000099"/>
            <w:szCs w:val="24"/>
            <w:u w:val="single"/>
            <w:lang w:eastAsia="uk-UA"/>
          </w:rPr>
          <w:t>"Про військовий обов’язок і військову службу"</w:t>
        </w:r>
      </w:hyperlink>
      <w:r w:rsidRPr="00713844">
        <w:rPr>
          <w:rFonts w:eastAsia="Times New Roman"/>
          <w:color w:val="333333"/>
          <w:szCs w:val="24"/>
          <w:lang w:eastAsia="uk-UA"/>
        </w:rPr>
        <w:t>, </w:t>
      </w:r>
      <w:hyperlink r:id="rId11" w:tgtFrame="_blank" w:history="1">
        <w:r w:rsidRPr="00713844">
          <w:rPr>
            <w:rFonts w:eastAsia="Times New Roman"/>
            <w:color w:val="000099"/>
            <w:szCs w:val="24"/>
            <w:u w:val="single"/>
            <w:lang w:eastAsia="uk-UA"/>
          </w:rPr>
          <w:t>"Про соціальний і правовий захист військовослужбовців та членів їх сімей"</w:t>
        </w:r>
      </w:hyperlink>
      <w:r w:rsidRPr="00713844">
        <w:rPr>
          <w:rFonts w:eastAsia="Times New Roman"/>
          <w:color w:val="333333"/>
          <w:szCs w:val="24"/>
          <w:lang w:eastAsia="uk-UA"/>
        </w:rPr>
        <w:t>, інші закони України, прийняті на їх виконання нормативно-правові акти Верховної Ради України, Президента України, інших органів державної влади, міжнародні договори України, згоду на обов’язковість яких надано Верховною Радою України.</w:t>
      </w:r>
    </w:p>
    <w:p w14:paraId="367E00B2"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21" w:name="n23"/>
      <w:bookmarkEnd w:id="21"/>
      <w:r w:rsidRPr="00713844">
        <w:rPr>
          <w:rFonts w:eastAsia="Times New Roman"/>
          <w:b/>
          <w:bCs/>
          <w:color w:val="333333"/>
          <w:szCs w:val="24"/>
          <w:lang w:eastAsia="uk-UA"/>
        </w:rPr>
        <w:t>Стаття 3. </w:t>
      </w:r>
      <w:r w:rsidRPr="00713844">
        <w:rPr>
          <w:rFonts w:eastAsia="Times New Roman"/>
          <w:color w:val="333333"/>
          <w:szCs w:val="24"/>
          <w:lang w:eastAsia="uk-UA"/>
        </w:rPr>
        <w:t>Сфера дії цього Закону</w:t>
      </w:r>
    </w:p>
    <w:p w14:paraId="1AED8F7F"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22" w:name="n24"/>
      <w:bookmarkEnd w:id="22"/>
      <w:r w:rsidRPr="00713844">
        <w:rPr>
          <w:rFonts w:eastAsia="Times New Roman"/>
          <w:color w:val="333333"/>
          <w:szCs w:val="24"/>
          <w:lang w:eastAsia="uk-UA"/>
        </w:rPr>
        <w:lastRenderedPageBreak/>
        <w:t>1. Дія цього Закону поширюється на:</w:t>
      </w:r>
    </w:p>
    <w:p w14:paraId="26A6C505"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23" w:name="n25"/>
      <w:bookmarkEnd w:id="23"/>
      <w:r w:rsidRPr="00713844">
        <w:rPr>
          <w:rFonts w:eastAsia="Times New Roman"/>
          <w:color w:val="333333"/>
          <w:szCs w:val="24"/>
          <w:lang w:eastAsia="uk-UA"/>
        </w:rPr>
        <w:t>1) Збройні Сили України;</w:t>
      </w:r>
    </w:p>
    <w:p w14:paraId="66E10809"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24" w:name="n26"/>
      <w:bookmarkEnd w:id="24"/>
      <w:r w:rsidRPr="00713844">
        <w:rPr>
          <w:rFonts w:eastAsia="Times New Roman"/>
          <w:color w:val="333333"/>
          <w:szCs w:val="24"/>
          <w:lang w:eastAsia="uk-UA"/>
        </w:rPr>
        <w:t>2) Національну гвардію України;</w:t>
      </w:r>
    </w:p>
    <w:p w14:paraId="61FE3C73"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25" w:name="n27"/>
      <w:bookmarkEnd w:id="25"/>
      <w:r w:rsidRPr="00713844">
        <w:rPr>
          <w:rFonts w:eastAsia="Times New Roman"/>
          <w:color w:val="333333"/>
          <w:szCs w:val="24"/>
          <w:lang w:eastAsia="uk-UA"/>
        </w:rPr>
        <w:t>3) інші утворені відповідно до законів України військові формування;</w:t>
      </w:r>
    </w:p>
    <w:p w14:paraId="7161F94A"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26" w:name="n28"/>
      <w:bookmarkEnd w:id="26"/>
      <w:r w:rsidRPr="00713844">
        <w:rPr>
          <w:rFonts w:eastAsia="Times New Roman"/>
          <w:color w:val="333333"/>
          <w:szCs w:val="24"/>
          <w:lang w:eastAsia="uk-UA"/>
        </w:rPr>
        <w:t>4) Державну прикордонну службу України.</w:t>
      </w:r>
    </w:p>
    <w:p w14:paraId="56A59334" w14:textId="77777777" w:rsidR="00713844" w:rsidRPr="00713844" w:rsidRDefault="00713844" w:rsidP="00713844">
      <w:pPr>
        <w:spacing w:before="150" w:after="150" w:line="240" w:lineRule="auto"/>
        <w:ind w:left="450" w:right="450"/>
        <w:jc w:val="center"/>
        <w:rPr>
          <w:rFonts w:eastAsia="Times New Roman"/>
          <w:color w:val="333333"/>
          <w:szCs w:val="24"/>
          <w:lang w:eastAsia="uk-UA"/>
        </w:rPr>
      </w:pPr>
      <w:bookmarkStart w:id="27" w:name="n29"/>
      <w:bookmarkEnd w:id="27"/>
      <w:r w:rsidRPr="00713844">
        <w:rPr>
          <w:rFonts w:eastAsia="Times New Roman"/>
          <w:b/>
          <w:bCs/>
          <w:color w:val="333333"/>
          <w:sz w:val="28"/>
          <w:szCs w:val="28"/>
          <w:lang w:eastAsia="uk-UA"/>
        </w:rPr>
        <w:t>Розділ II. ОРГАНІЗАЦІЯ ДІЯЛЬНОСТІ ТА СТРУКТУРА СЛУЖБИ ВІЙСЬКОВОГО КАПЕЛАНСТВА</w:t>
      </w:r>
    </w:p>
    <w:p w14:paraId="290D0D88"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28" w:name="n30"/>
      <w:bookmarkEnd w:id="28"/>
      <w:r w:rsidRPr="00713844">
        <w:rPr>
          <w:rFonts w:eastAsia="Times New Roman"/>
          <w:b/>
          <w:bCs/>
          <w:color w:val="333333"/>
          <w:szCs w:val="24"/>
          <w:lang w:eastAsia="uk-UA"/>
        </w:rPr>
        <w:t>Стаття 4. </w:t>
      </w:r>
      <w:r w:rsidRPr="00713844">
        <w:rPr>
          <w:rFonts w:eastAsia="Times New Roman"/>
          <w:color w:val="333333"/>
          <w:szCs w:val="24"/>
          <w:lang w:eastAsia="uk-UA"/>
        </w:rPr>
        <w:t xml:space="preserve">Служба військового </w:t>
      </w:r>
      <w:proofErr w:type="spellStart"/>
      <w:r w:rsidRPr="00713844">
        <w:rPr>
          <w:rFonts w:eastAsia="Times New Roman"/>
          <w:color w:val="333333"/>
          <w:szCs w:val="24"/>
          <w:lang w:eastAsia="uk-UA"/>
        </w:rPr>
        <w:t>капеланства</w:t>
      </w:r>
      <w:proofErr w:type="spellEnd"/>
    </w:p>
    <w:p w14:paraId="74CCD380"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29" w:name="n31"/>
      <w:bookmarkEnd w:id="29"/>
      <w:r w:rsidRPr="00713844">
        <w:rPr>
          <w:rFonts w:eastAsia="Times New Roman"/>
          <w:color w:val="333333"/>
          <w:szCs w:val="24"/>
          <w:lang w:eastAsia="uk-UA"/>
        </w:rPr>
        <w:t xml:space="preserve">1. Служба військового </w:t>
      </w:r>
      <w:proofErr w:type="spellStart"/>
      <w:r w:rsidRPr="00713844">
        <w:rPr>
          <w:rFonts w:eastAsia="Times New Roman"/>
          <w:color w:val="333333"/>
          <w:szCs w:val="24"/>
          <w:lang w:eastAsia="uk-UA"/>
        </w:rPr>
        <w:t>капеланства</w:t>
      </w:r>
      <w:proofErr w:type="spellEnd"/>
      <w:r w:rsidRPr="00713844">
        <w:rPr>
          <w:rFonts w:eastAsia="Times New Roman"/>
          <w:color w:val="333333"/>
          <w:szCs w:val="24"/>
          <w:lang w:eastAsia="uk-UA"/>
        </w:rPr>
        <w:t xml:space="preserve"> призначена для організації заходів щодо задоволення духовно-релігійних потреб військовослужбовців та працівників Збройних Сил України, Національної гвардії України, інших утворених відповідно до законів України військових формувань, Державної прикордонної служби України і членів їх сімей.</w:t>
      </w:r>
    </w:p>
    <w:p w14:paraId="70DABF12"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30" w:name="n32"/>
      <w:bookmarkEnd w:id="30"/>
      <w:r w:rsidRPr="00713844">
        <w:rPr>
          <w:rFonts w:eastAsia="Times New Roman"/>
          <w:color w:val="333333"/>
          <w:szCs w:val="24"/>
          <w:lang w:eastAsia="uk-UA"/>
        </w:rPr>
        <w:t xml:space="preserve">2. Служба військового </w:t>
      </w:r>
      <w:proofErr w:type="spellStart"/>
      <w:r w:rsidRPr="00713844">
        <w:rPr>
          <w:rFonts w:eastAsia="Times New Roman"/>
          <w:color w:val="333333"/>
          <w:szCs w:val="24"/>
          <w:lang w:eastAsia="uk-UA"/>
        </w:rPr>
        <w:t>капеланства</w:t>
      </w:r>
      <w:proofErr w:type="spellEnd"/>
      <w:r w:rsidRPr="00713844">
        <w:rPr>
          <w:rFonts w:eastAsia="Times New Roman"/>
          <w:color w:val="333333"/>
          <w:szCs w:val="24"/>
          <w:lang w:eastAsia="uk-UA"/>
        </w:rPr>
        <w:t xml:space="preserve"> утворюється як окрема структура у складі Збройних Сил України, Національної гвардії України, інших утворених відповідно до законів України військових формувань, Державної прикордонної служби України, вид якої залежить від обсягу, характеру та складності заходів щодо задоволення духовно-релігійних потреб в їх органі військового управління, з’єднанні, військовій частині, військовому навчальному закладі, установі чи організації (далі - військова частина). У військовій частині на рівні окремого батальйону функції Служби військового </w:t>
      </w:r>
      <w:proofErr w:type="spellStart"/>
      <w:r w:rsidRPr="00713844">
        <w:rPr>
          <w:rFonts w:eastAsia="Times New Roman"/>
          <w:color w:val="333333"/>
          <w:szCs w:val="24"/>
          <w:lang w:eastAsia="uk-UA"/>
        </w:rPr>
        <w:t>капеланства</w:t>
      </w:r>
      <w:proofErr w:type="spellEnd"/>
      <w:r w:rsidRPr="00713844">
        <w:rPr>
          <w:rFonts w:eastAsia="Times New Roman"/>
          <w:color w:val="333333"/>
          <w:szCs w:val="24"/>
          <w:lang w:eastAsia="uk-UA"/>
        </w:rPr>
        <w:t xml:space="preserve"> можуть виконуватися одним військовим капеланом.</w:t>
      </w:r>
    </w:p>
    <w:p w14:paraId="12E11332"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31" w:name="n33"/>
      <w:bookmarkEnd w:id="31"/>
      <w:r w:rsidRPr="00713844">
        <w:rPr>
          <w:rFonts w:eastAsia="Times New Roman"/>
          <w:color w:val="333333"/>
          <w:szCs w:val="24"/>
          <w:lang w:eastAsia="uk-UA"/>
        </w:rPr>
        <w:t xml:space="preserve">3. Відповідні служби військового </w:t>
      </w:r>
      <w:proofErr w:type="spellStart"/>
      <w:r w:rsidRPr="00713844">
        <w:rPr>
          <w:rFonts w:eastAsia="Times New Roman"/>
          <w:color w:val="333333"/>
          <w:szCs w:val="24"/>
          <w:lang w:eastAsia="uk-UA"/>
        </w:rPr>
        <w:t>капеланства</w:t>
      </w:r>
      <w:proofErr w:type="spellEnd"/>
      <w:r w:rsidRPr="00713844">
        <w:rPr>
          <w:rFonts w:eastAsia="Times New Roman"/>
          <w:color w:val="333333"/>
          <w:szCs w:val="24"/>
          <w:lang w:eastAsia="uk-UA"/>
        </w:rPr>
        <w:t xml:space="preserve"> підпорядковуються безпосередньо Головнокомандувачу Збройних Сил України, Командувачу Національної гвардії України, керівникам інших утворених відповідно до законів України військових формувань, Голові Державної прикордонної служби України.</w:t>
      </w:r>
    </w:p>
    <w:p w14:paraId="5FAA302A"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32" w:name="n34"/>
      <w:bookmarkEnd w:id="32"/>
      <w:r w:rsidRPr="00713844">
        <w:rPr>
          <w:rFonts w:eastAsia="Times New Roman"/>
          <w:color w:val="333333"/>
          <w:szCs w:val="24"/>
          <w:lang w:eastAsia="uk-UA"/>
        </w:rPr>
        <w:t xml:space="preserve">4. Гранична чисельність Служби військового </w:t>
      </w:r>
      <w:proofErr w:type="spellStart"/>
      <w:r w:rsidRPr="00713844">
        <w:rPr>
          <w:rFonts w:eastAsia="Times New Roman"/>
          <w:color w:val="333333"/>
          <w:szCs w:val="24"/>
          <w:lang w:eastAsia="uk-UA"/>
        </w:rPr>
        <w:t>капеланства</w:t>
      </w:r>
      <w:proofErr w:type="spellEnd"/>
      <w:r w:rsidRPr="00713844">
        <w:rPr>
          <w:rFonts w:eastAsia="Times New Roman"/>
          <w:color w:val="333333"/>
          <w:szCs w:val="24"/>
          <w:lang w:eastAsia="uk-UA"/>
        </w:rPr>
        <w:t xml:space="preserve"> для Збройних Сил України, Національної гвардії України, інших утворених відповідно до законів України формувань та Державної прикордонної служби України не може становити менше 0,15 відсотка граничної чисельності відповідно Збройних Сил України, Національної гвардії України, інших утворених відповідно до законів України військових формувань, Державної прикордонної служби України.</w:t>
      </w:r>
    </w:p>
    <w:p w14:paraId="1F06B4A5"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33" w:name="n35"/>
      <w:bookmarkEnd w:id="33"/>
      <w:r w:rsidRPr="00713844">
        <w:rPr>
          <w:rFonts w:eastAsia="Times New Roman"/>
          <w:b/>
          <w:bCs/>
          <w:color w:val="333333"/>
          <w:szCs w:val="24"/>
          <w:lang w:eastAsia="uk-UA"/>
        </w:rPr>
        <w:t>Стаття 5.</w:t>
      </w:r>
      <w:r w:rsidRPr="00713844">
        <w:rPr>
          <w:rFonts w:eastAsia="Times New Roman"/>
          <w:color w:val="333333"/>
          <w:szCs w:val="24"/>
          <w:lang w:eastAsia="uk-UA"/>
        </w:rPr>
        <w:t xml:space="preserve"> Основні принципи діяльності Служби військового </w:t>
      </w:r>
      <w:proofErr w:type="spellStart"/>
      <w:r w:rsidRPr="00713844">
        <w:rPr>
          <w:rFonts w:eastAsia="Times New Roman"/>
          <w:color w:val="333333"/>
          <w:szCs w:val="24"/>
          <w:lang w:eastAsia="uk-UA"/>
        </w:rPr>
        <w:t>капеланства</w:t>
      </w:r>
      <w:proofErr w:type="spellEnd"/>
    </w:p>
    <w:p w14:paraId="5F4CDB4E"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34" w:name="n36"/>
      <w:bookmarkEnd w:id="34"/>
      <w:r w:rsidRPr="00713844">
        <w:rPr>
          <w:rFonts w:eastAsia="Times New Roman"/>
          <w:color w:val="333333"/>
          <w:szCs w:val="24"/>
          <w:lang w:eastAsia="uk-UA"/>
        </w:rPr>
        <w:t xml:space="preserve">1. Діяльність Служби військового </w:t>
      </w:r>
      <w:proofErr w:type="spellStart"/>
      <w:r w:rsidRPr="00713844">
        <w:rPr>
          <w:rFonts w:eastAsia="Times New Roman"/>
          <w:color w:val="333333"/>
          <w:szCs w:val="24"/>
          <w:lang w:eastAsia="uk-UA"/>
        </w:rPr>
        <w:t>капеланства</w:t>
      </w:r>
      <w:proofErr w:type="spellEnd"/>
      <w:r w:rsidRPr="00713844">
        <w:rPr>
          <w:rFonts w:eastAsia="Times New Roman"/>
          <w:color w:val="333333"/>
          <w:szCs w:val="24"/>
          <w:lang w:eastAsia="uk-UA"/>
        </w:rPr>
        <w:t xml:space="preserve"> з організації заходів щодо задоволення духовно-релігійних потреб військовослужбовців, працівників та членів їх сімей здійснюється на основі таких принципів:</w:t>
      </w:r>
    </w:p>
    <w:p w14:paraId="22863679"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35" w:name="n37"/>
      <w:bookmarkEnd w:id="35"/>
      <w:r w:rsidRPr="00713844">
        <w:rPr>
          <w:rFonts w:eastAsia="Times New Roman"/>
          <w:color w:val="333333"/>
          <w:szCs w:val="24"/>
          <w:lang w:eastAsia="uk-UA"/>
        </w:rPr>
        <w:t>1) дотримання конституційного права військовослужбовців і працівників на свободу світогляду та віросповідання;</w:t>
      </w:r>
    </w:p>
    <w:p w14:paraId="11E49275"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36" w:name="n38"/>
      <w:bookmarkEnd w:id="36"/>
      <w:r w:rsidRPr="00713844">
        <w:rPr>
          <w:rFonts w:eastAsia="Times New Roman"/>
          <w:color w:val="333333"/>
          <w:szCs w:val="24"/>
          <w:lang w:eastAsia="uk-UA"/>
        </w:rPr>
        <w:t>2) рівність представників усіх віросповідань, які проходять службу у Збройних Силах України, Національній гвардії України, в інших утворених відповідно до законів України військових формуваннях та в Державній прикордонній службі України, у задоволенні їхніх релігійних потреб;</w:t>
      </w:r>
    </w:p>
    <w:p w14:paraId="08D34575"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37" w:name="n39"/>
      <w:bookmarkEnd w:id="37"/>
      <w:r w:rsidRPr="00713844">
        <w:rPr>
          <w:rFonts w:eastAsia="Times New Roman"/>
          <w:color w:val="333333"/>
          <w:szCs w:val="24"/>
          <w:lang w:eastAsia="uk-UA"/>
        </w:rPr>
        <w:t>3) рівність військових капеланів незалежно від їх приналежності до релігійної організації;</w:t>
      </w:r>
    </w:p>
    <w:p w14:paraId="2C1C60C3"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38" w:name="n40"/>
      <w:bookmarkEnd w:id="38"/>
      <w:r w:rsidRPr="00713844">
        <w:rPr>
          <w:rFonts w:eastAsia="Times New Roman"/>
          <w:color w:val="333333"/>
          <w:szCs w:val="24"/>
          <w:lang w:eastAsia="uk-UA"/>
        </w:rPr>
        <w:t>4) толерантне ставлення військових капеланів до представників інших релігійних організацій;</w:t>
      </w:r>
    </w:p>
    <w:p w14:paraId="57B8E8B6"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39" w:name="n41"/>
      <w:bookmarkEnd w:id="39"/>
      <w:r w:rsidRPr="00713844">
        <w:rPr>
          <w:rFonts w:eastAsia="Times New Roman"/>
          <w:color w:val="333333"/>
          <w:szCs w:val="24"/>
          <w:lang w:eastAsia="uk-UA"/>
        </w:rPr>
        <w:t>5) неприпустимість нав’язування релігійних чи інших переконань;</w:t>
      </w:r>
    </w:p>
    <w:p w14:paraId="6BC48015"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40" w:name="n42"/>
      <w:bookmarkEnd w:id="40"/>
      <w:r w:rsidRPr="00713844">
        <w:rPr>
          <w:rFonts w:eastAsia="Times New Roman"/>
          <w:color w:val="333333"/>
          <w:szCs w:val="24"/>
          <w:lang w:eastAsia="uk-UA"/>
        </w:rPr>
        <w:lastRenderedPageBreak/>
        <w:t>6) добровільність участі військовослужбовців, працівників та членів їх сімей у богослужіннях, релігійних обрядах;</w:t>
      </w:r>
    </w:p>
    <w:p w14:paraId="6C728A08"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41" w:name="n43"/>
      <w:bookmarkEnd w:id="41"/>
      <w:r w:rsidRPr="00713844">
        <w:rPr>
          <w:rFonts w:eastAsia="Times New Roman"/>
          <w:color w:val="333333"/>
          <w:szCs w:val="24"/>
          <w:lang w:eastAsia="uk-UA"/>
        </w:rPr>
        <w:t>7) рівність військових капеланів різних конфесій щодо використання духовних центрів;</w:t>
      </w:r>
    </w:p>
    <w:p w14:paraId="01263E09"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42" w:name="n44"/>
      <w:bookmarkEnd w:id="42"/>
      <w:r w:rsidRPr="00713844">
        <w:rPr>
          <w:rFonts w:eastAsia="Times New Roman"/>
          <w:color w:val="333333"/>
          <w:szCs w:val="24"/>
          <w:lang w:eastAsia="uk-UA"/>
        </w:rPr>
        <w:t>8) пріоритетність бойової (спеціальної) підготовки під час планування та проведення заходів щодо задоволення духовно-релігійних потреб військовослужбовців.</w:t>
      </w:r>
    </w:p>
    <w:p w14:paraId="33268CC1"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43" w:name="n45"/>
      <w:bookmarkEnd w:id="43"/>
      <w:r w:rsidRPr="00713844">
        <w:rPr>
          <w:rFonts w:eastAsia="Times New Roman"/>
          <w:b/>
          <w:bCs/>
          <w:color w:val="333333"/>
          <w:szCs w:val="24"/>
          <w:lang w:eastAsia="uk-UA"/>
        </w:rPr>
        <w:t>Стаття 6. </w:t>
      </w:r>
      <w:r w:rsidRPr="00713844">
        <w:rPr>
          <w:rFonts w:eastAsia="Times New Roman"/>
          <w:color w:val="333333"/>
          <w:szCs w:val="24"/>
          <w:lang w:eastAsia="uk-UA"/>
        </w:rPr>
        <w:t xml:space="preserve">Міжконфесійні ради з питань військового </w:t>
      </w:r>
      <w:proofErr w:type="spellStart"/>
      <w:r w:rsidRPr="00713844">
        <w:rPr>
          <w:rFonts w:eastAsia="Times New Roman"/>
          <w:color w:val="333333"/>
          <w:szCs w:val="24"/>
          <w:lang w:eastAsia="uk-UA"/>
        </w:rPr>
        <w:t>капеланства</w:t>
      </w:r>
      <w:proofErr w:type="spellEnd"/>
    </w:p>
    <w:p w14:paraId="68F28567"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44" w:name="n46"/>
      <w:bookmarkEnd w:id="44"/>
      <w:r w:rsidRPr="00713844">
        <w:rPr>
          <w:rFonts w:eastAsia="Times New Roman"/>
          <w:color w:val="333333"/>
          <w:szCs w:val="24"/>
          <w:lang w:eastAsia="uk-UA"/>
        </w:rPr>
        <w:t xml:space="preserve">1. Міжконфесійні ради з питань військового </w:t>
      </w:r>
      <w:proofErr w:type="spellStart"/>
      <w:r w:rsidRPr="00713844">
        <w:rPr>
          <w:rFonts w:eastAsia="Times New Roman"/>
          <w:color w:val="333333"/>
          <w:szCs w:val="24"/>
          <w:lang w:eastAsia="uk-UA"/>
        </w:rPr>
        <w:t>капеланства</w:t>
      </w:r>
      <w:proofErr w:type="spellEnd"/>
      <w:r w:rsidRPr="00713844">
        <w:rPr>
          <w:rFonts w:eastAsia="Times New Roman"/>
          <w:color w:val="333333"/>
          <w:szCs w:val="24"/>
          <w:lang w:eastAsia="uk-UA"/>
        </w:rPr>
        <w:t xml:space="preserve"> є міжконфесійними консультативно-дорадчими органами, що утворюються і діють при Міністерстві оборони України та Міністерстві внутрішніх справ України з метою забезпечення міжконфесійної злагоди та порозуміння у сфері організації заходів щодо задоволення духовно-релігійних потреб військовослужбовців, працівників і членів їх сімей. Міжконфесійні ради з питань військового </w:t>
      </w:r>
      <w:proofErr w:type="spellStart"/>
      <w:r w:rsidRPr="00713844">
        <w:rPr>
          <w:rFonts w:eastAsia="Times New Roman"/>
          <w:color w:val="333333"/>
          <w:szCs w:val="24"/>
          <w:lang w:eastAsia="uk-UA"/>
        </w:rPr>
        <w:t>капеланства</w:t>
      </w:r>
      <w:proofErr w:type="spellEnd"/>
      <w:r w:rsidRPr="00713844">
        <w:rPr>
          <w:rFonts w:eastAsia="Times New Roman"/>
          <w:color w:val="333333"/>
          <w:szCs w:val="24"/>
          <w:lang w:eastAsia="uk-UA"/>
        </w:rPr>
        <w:t xml:space="preserve"> можуть також утворюватися при центральних органах виконавчої влади, яким підпорядковані інші військові формування.</w:t>
      </w:r>
    </w:p>
    <w:p w14:paraId="3AF4BC16"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45" w:name="n47"/>
      <w:bookmarkEnd w:id="45"/>
      <w:r w:rsidRPr="00713844">
        <w:rPr>
          <w:rFonts w:eastAsia="Times New Roman"/>
          <w:color w:val="333333"/>
          <w:szCs w:val="24"/>
          <w:lang w:eastAsia="uk-UA"/>
        </w:rPr>
        <w:t xml:space="preserve">2. До Міжконфесійної ради з питань військового </w:t>
      </w:r>
      <w:proofErr w:type="spellStart"/>
      <w:r w:rsidRPr="00713844">
        <w:rPr>
          <w:rFonts w:eastAsia="Times New Roman"/>
          <w:color w:val="333333"/>
          <w:szCs w:val="24"/>
          <w:lang w:eastAsia="uk-UA"/>
        </w:rPr>
        <w:t>капеланства</w:t>
      </w:r>
      <w:proofErr w:type="spellEnd"/>
      <w:r w:rsidRPr="00713844">
        <w:rPr>
          <w:rFonts w:eastAsia="Times New Roman"/>
          <w:color w:val="333333"/>
          <w:szCs w:val="24"/>
          <w:lang w:eastAsia="uk-UA"/>
        </w:rPr>
        <w:t xml:space="preserve"> при Міністерстві оборони України входять уповноважені від тих релігійних організацій, священнослужителі яких обіймають посади військових капеланів у Збройних Силах України.</w:t>
      </w:r>
    </w:p>
    <w:p w14:paraId="59E07D4B"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46" w:name="n48"/>
      <w:bookmarkEnd w:id="46"/>
      <w:r w:rsidRPr="00713844">
        <w:rPr>
          <w:rFonts w:eastAsia="Times New Roman"/>
          <w:color w:val="333333"/>
          <w:szCs w:val="24"/>
          <w:lang w:eastAsia="uk-UA"/>
        </w:rPr>
        <w:t xml:space="preserve">3. До Міжконфесійної ради з питань військового </w:t>
      </w:r>
      <w:proofErr w:type="spellStart"/>
      <w:r w:rsidRPr="00713844">
        <w:rPr>
          <w:rFonts w:eastAsia="Times New Roman"/>
          <w:color w:val="333333"/>
          <w:szCs w:val="24"/>
          <w:lang w:eastAsia="uk-UA"/>
        </w:rPr>
        <w:t>капеланства</w:t>
      </w:r>
      <w:proofErr w:type="spellEnd"/>
      <w:r w:rsidRPr="00713844">
        <w:rPr>
          <w:rFonts w:eastAsia="Times New Roman"/>
          <w:color w:val="333333"/>
          <w:szCs w:val="24"/>
          <w:lang w:eastAsia="uk-UA"/>
        </w:rPr>
        <w:t xml:space="preserve"> при Міністерстві внутрішніх справ України входять уповноважені від тих релігійних організацій, священнослужителі яких обіймають посади військових капеланів у Національній гвардії України та Державній прикордонній службі України.</w:t>
      </w:r>
    </w:p>
    <w:p w14:paraId="14339644"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47" w:name="n49"/>
      <w:bookmarkEnd w:id="47"/>
      <w:r w:rsidRPr="00713844">
        <w:rPr>
          <w:rFonts w:eastAsia="Times New Roman"/>
          <w:color w:val="333333"/>
          <w:szCs w:val="24"/>
          <w:lang w:eastAsia="uk-UA"/>
        </w:rPr>
        <w:t xml:space="preserve">4. У своїй діяльності Міжконфесійна рада з питань військового </w:t>
      </w:r>
      <w:proofErr w:type="spellStart"/>
      <w:r w:rsidRPr="00713844">
        <w:rPr>
          <w:rFonts w:eastAsia="Times New Roman"/>
          <w:color w:val="333333"/>
          <w:szCs w:val="24"/>
          <w:lang w:eastAsia="uk-UA"/>
        </w:rPr>
        <w:t>капеланства</w:t>
      </w:r>
      <w:proofErr w:type="spellEnd"/>
      <w:r w:rsidRPr="00713844">
        <w:rPr>
          <w:rFonts w:eastAsia="Times New Roman"/>
          <w:color w:val="333333"/>
          <w:szCs w:val="24"/>
          <w:lang w:eastAsia="uk-UA"/>
        </w:rPr>
        <w:t xml:space="preserve"> при Міністерстві оборони України та Міжконфесійна рада з питань військового </w:t>
      </w:r>
      <w:proofErr w:type="spellStart"/>
      <w:r w:rsidRPr="00713844">
        <w:rPr>
          <w:rFonts w:eastAsia="Times New Roman"/>
          <w:color w:val="333333"/>
          <w:szCs w:val="24"/>
          <w:lang w:eastAsia="uk-UA"/>
        </w:rPr>
        <w:t>капеланства</w:t>
      </w:r>
      <w:proofErr w:type="spellEnd"/>
      <w:r w:rsidRPr="00713844">
        <w:rPr>
          <w:rFonts w:eastAsia="Times New Roman"/>
          <w:color w:val="333333"/>
          <w:szCs w:val="24"/>
          <w:lang w:eastAsia="uk-UA"/>
        </w:rPr>
        <w:t xml:space="preserve"> при Міністерстві внутрішніх справ України керуються відповідними положеннями, затвердженими відповідно </w:t>
      </w:r>
      <w:hyperlink r:id="rId12" w:anchor="n14" w:tgtFrame="_blank" w:history="1">
        <w:r w:rsidRPr="00713844">
          <w:rPr>
            <w:rFonts w:eastAsia="Times New Roman"/>
            <w:color w:val="000099"/>
            <w:szCs w:val="24"/>
            <w:u w:val="single"/>
            <w:lang w:eastAsia="uk-UA"/>
          </w:rPr>
          <w:t>Міністерством оборони України</w:t>
        </w:r>
      </w:hyperlink>
      <w:r w:rsidRPr="00713844">
        <w:rPr>
          <w:rFonts w:eastAsia="Times New Roman"/>
          <w:color w:val="333333"/>
          <w:szCs w:val="24"/>
          <w:lang w:eastAsia="uk-UA"/>
        </w:rPr>
        <w:t> та Міністерством внутрішніх справ України.</w:t>
      </w:r>
    </w:p>
    <w:p w14:paraId="1A187763" w14:textId="77777777" w:rsidR="00713844" w:rsidRPr="00713844" w:rsidRDefault="00713844" w:rsidP="00713844">
      <w:pPr>
        <w:spacing w:before="150" w:after="150" w:line="240" w:lineRule="auto"/>
        <w:ind w:left="450" w:right="450"/>
        <w:jc w:val="center"/>
        <w:rPr>
          <w:rFonts w:eastAsia="Times New Roman"/>
          <w:color w:val="333333"/>
          <w:szCs w:val="24"/>
          <w:lang w:eastAsia="uk-UA"/>
        </w:rPr>
      </w:pPr>
      <w:bookmarkStart w:id="48" w:name="n50"/>
      <w:bookmarkEnd w:id="48"/>
      <w:r w:rsidRPr="00713844">
        <w:rPr>
          <w:rFonts w:eastAsia="Times New Roman"/>
          <w:b/>
          <w:bCs/>
          <w:color w:val="333333"/>
          <w:sz w:val="28"/>
          <w:szCs w:val="28"/>
          <w:lang w:eastAsia="uk-UA"/>
        </w:rPr>
        <w:t>Розділ III. НАБУТТЯ ПРАВА НА ЗДІЙСНЕННЯ КАПЕЛАНСЬКОЇ ДІЯЛЬНОСТІ. ФОРМИ РЕАЛІЗАЦІЇ КАПЕЛАНСЬКОЇ ДІЯЛЬНОСТІ</w:t>
      </w:r>
    </w:p>
    <w:p w14:paraId="37A8CBC9"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49" w:name="n51"/>
      <w:bookmarkEnd w:id="49"/>
      <w:r w:rsidRPr="00713844">
        <w:rPr>
          <w:rFonts w:eastAsia="Times New Roman"/>
          <w:b/>
          <w:bCs/>
          <w:color w:val="333333"/>
          <w:szCs w:val="24"/>
          <w:lang w:eastAsia="uk-UA"/>
        </w:rPr>
        <w:t>Стаття 7. </w:t>
      </w:r>
      <w:r w:rsidRPr="00713844">
        <w:rPr>
          <w:rFonts w:eastAsia="Times New Roman"/>
          <w:color w:val="333333"/>
          <w:szCs w:val="24"/>
          <w:lang w:eastAsia="uk-UA"/>
        </w:rPr>
        <w:t>Вимоги до військового капелана</w:t>
      </w:r>
    </w:p>
    <w:p w14:paraId="619EA80C"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50" w:name="n52"/>
      <w:bookmarkEnd w:id="50"/>
      <w:r w:rsidRPr="00713844">
        <w:rPr>
          <w:rFonts w:eastAsia="Times New Roman"/>
          <w:color w:val="333333"/>
          <w:szCs w:val="24"/>
          <w:lang w:eastAsia="uk-UA"/>
        </w:rPr>
        <w:t xml:space="preserve">1. Військовим капеланом може бути громадянин України, який є священнослужителем зареєстрованої в Україні релігійної організації та отримав від керівного центру (управління) відповідної релігійної організації мандат на право здійснення військової </w:t>
      </w:r>
      <w:proofErr w:type="spellStart"/>
      <w:r w:rsidRPr="00713844">
        <w:rPr>
          <w:rFonts w:eastAsia="Times New Roman"/>
          <w:color w:val="333333"/>
          <w:szCs w:val="24"/>
          <w:lang w:eastAsia="uk-UA"/>
        </w:rPr>
        <w:t>капеланської</w:t>
      </w:r>
      <w:proofErr w:type="spellEnd"/>
      <w:r w:rsidRPr="00713844">
        <w:rPr>
          <w:rFonts w:eastAsia="Times New Roman"/>
          <w:color w:val="333333"/>
          <w:szCs w:val="24"/>
          <w:lang w:eastAsia="uk-UA"/>
        </w:rPr>
        <w:t xml:space="preserve"> діяльності.</w:t>
      </w:r>
    </w:p>
    <w:bookmarkStart w:id="51" w:name="n53"/>
    <w:bookmarkEnd w:id="51"/>
    <w:p w14:paraId="1EA1BFE2" w14:textId="77777777" w:rsidR="00713844" w:rsidRPr="00713844" w:rsidRDefault="00713844" w:rsidP="00713844">
      <w:pPr>
        <w:spacing w:after="150" w:line="240" w:lineRule="auto"/>
        <w:ind w:firstLine="450"/>
        <w:jc w:val="both"/>
        <w:rPr>
          <w:rFonts w:eastAsia="Times New Roman"/>
          <w:color w:val="333333"/>
          <w:szCs w:val="24"/>
          <w:lang w:eastAsia="uk-UA"/>
        </w:rPr>
      </w:pPr>
      <w:r w:rsidRPr="00713844">
        <w:rPr>
          <w:rFonts w:eastAsia="Times New Roman"/>
          <w:color w:val="333333"/>
          <w:szCs w:val="24"/>
          <w:lang w:eastAsia="uk-UA"/>
        </w:rPr>
        <w:fldChar w:fldCharType="begin"/>
      </w:r>
      <w:r w:rsidRPr="00713844">
        <w:rPr>
          <w:rFonts w:eastAsia="Times New Roman"/>
          <w:color w:val="333333"/>
          <w:szCs w:val="24"/>
          <w:lang w:eastAsia="uk-UA"/>
        </w:rPr>
        <w:instrText xml:space="preserve"> HYPERLINK "https://zakon.rada.gov.ua/laws/show/1915-20" \l "n67" </w:instrText>
      </w:r>
      <w:r w:rsidRPr="00713844">
        <w:rPr>
          <w:rFonts w:eastAsia="Times New Roman"/>
          <w:color w:val="333333"/>
          <w:szCs w:val="24"/>
          <w:lang w:eastAsia="uk-UA"/>
        </w:rPr>
        <w:fldChar w:fldCharType="separate"/>
      </w:r>
      <w:r w:rsidRPr="00713844">
        <w:rPr>
          <w:rFonts w:eastAsia="Times New Roman"/>
          <w:color w:val="006600"/>
          <w:szCs w:val="24"/>
          <w:u w:val="single"/>
          <w:lang w:eastAsia="uk-UA"/>
        </w:rPr>
        <w:t>2.</w:t>
      </w:r>
      <w:r w:rsidRPr="00713844">
        <w:rPr>
          <w:rFonts w:eastAsia="Times New Roman"/>
          <w:color w:val="333333"/>
          <w:szCs w:val="24"/>
          <w:lang w:eastAsia="uk-UA"/>
        </w:rPr>
        <w:fldChar w:fldCharType="end"/>
      </w:r>
      <w:r w:rsidRPr="00713844">
        <w:rPr>
          <w:rFonts w:eastAsia="Times New Roman"/>
          <w:color w:val="333333"/>
          <w:szCs w:val="24"/>
          <w:lang w:eastAsia="uk-UA"/>
        </w:rPr>
        <w:t> Обов’язковою вимогою для зайняття посади військового капелана є наявність вищої богословської освіти.</w:t>
      </w:r>
    </w:p>
    <w:p w14:paraId="3E4B0DAE"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52" w:name="n106"/>
      <w:bookmarkEnd w:id="52"/>
      <w:r w:rsidRPr="00713844">
        <w:rPr>
          <w:rFonts w:eastAsia="Times New Roman"/>
          <w:color w:val="333333"/>
          <w:szCs w:val="24"/>
          <w:lang w:eastAsia="uk-UA"/>
        </w:rPr>
        <w:t>3. Не може бути військовим капеланом особа, яка належить до релігійної організації, що визнана такою, що входить до структури (є частиною) релігійної організації, керівний центр (управління) якої знаходиться в державі, визнаній такою, що здійснила збройну агресію проти України та/або тимчасово окупувала частину території України.</w:t>
      </w:r>
    </w:p>
    <w:p w14:paraId="6058981D"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53" w:name="n105"/>
      <w:bookmarkEnd w:id="53"/>
      <w:r w:rsidRPr="00713844">
        <w:rPr>
          <w:rFonts w:eastAsia="Times New Roman"/>
          <w:i/>
          <w:iCs/>
          <w:color w:val="333333"/>
          <w:szCs w:val="24"/>
          <w:lang w:eastAsia="uk-UA"/>
        </w:rPr>
        <w:t>{Статтю 7 доповнено частиною третьою згідно із Законом </w:t>
      </w:r>
      <w:hyperlink r:id="rId13" w:anchor="n110" w:tgtFrame="_blank" w:history="1">
        <w:r w:rsidRPr="00713844">
          <w:rPr>
            <w:rFonts w:eastAsia="Times New Roman"/>
            <w:i/>
            <w:iCs/>
            <w:color w:val="000099"/>
            <w:szCs w:val="24"/>
            <w:u w:val="single"/>
            <w:lang w:eastAsia="uk-UA"/>
          </w:rPr>
          <w:t>№ 3621-IX від 21.03.2024</w:t>
        </w:r>
      </w:hyperlink>
      <w:r w:rsidRPr="00713844">
        <w:rPr>
          <w:rFonts w:eastAsia="Times New Roman"/>
          <w:i/>
          <w:iCs/>
          <w:color w:val="333333"/>
          <w:szCs w:val="24"/>
          <w:lang w:eastAsia="uk-UA"/>
        </w:rPr>
        <w:t>}</w:t>
      </w:r>
    </w:p>
    <w:p w14:paraId="41D06A73"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54" w:name="n54"/>
      <w:bookmarkEnd w:id="54"/>
      <w:r w:rsidRPr="00713844">
        <w:rPr>
          <w:rFonts w:eastAsia="Times New Roman"/>
          <w:b/>
          <w:bCs/>
          <w:color w:val="333333"/>
          <w:szCs w:val="24"/>
          <w:lang w:eastAsia="uk-UA"/>
        </w:rPr>
        <w:t>Стаття 8. </w:t>
      </w:r>
      <w:r w:rsidRPr="00713844">
        <w:rPr>
          <w:rFonts w:eastAsia="Times New Roman"/>
          <w:color w:val="333333"/>
          <w:szCs w:val="24"/>
          <w:lang w:eastAsia="uk-UA"/>
        </w:rPr>
        <w:t>Підготовка військових капеланів</w:t>
      </w:r>
    </w:p>
    <w:p w14:paraId="7390966A"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55" w:name="n55"/>
      <w:bookmarkEnd w:id="55"/>
      <w:r w:rsidRPr="00713844">
        <w:rPr>
          <w:rFonts w:eastAsia="Times New Roman"/>
          <w:color w:val="333333"/>
          <w:szCs w:val="24"/>
          <w:lang w:eastAsia="uk-UA"/>
        </w:rPr>
        <w:t xml:space="preserve">1. Військові капелани Збройних Сил України, Національної гвардії України, інших утворених відповідно до законів України військових формувань та Державної прикордонної служби України проходять навчання за спеціальною програмою підготовки військових капеланів відповідно у вищих військових навчальних закладах Збройних Сил України, </w:t>
      </w:r>
      <w:r w:rsidRPr="00713844">
        <w:rPr>
          <w:rFonts w:eastAsia="Times New Roman"/>
          <w:color w:val="333333"/>
          <w:szCs w:val="24"/>
          <w:lang w:eastAsia="uk-UA"/>
        </w:rPr>
        <w:lastRenderedPageBreak/>
        <w:t>Національної гвардії України, Державної прикордонної служби України та військових навчальних підрозділах закладів вищої освіти.</w:t>
      </w:r>
    </w:p>
    <w:p w14:paraId="0CE75C25"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56" w:name="n104"/>
      <w:bookmarkEnd w:id="56"/>
      <w:r w:rsidRPr="00713844">
        <w:rPr>
          <w:rFonts w:eastAsia="Times New Roman"/>
          <w:i/>
          <w:iCs/>
          <w:color w:val="333333"/>
          <w:szCs w:val="24"/>
          <w:lang w:eastAsia="uk-UA"/>
        </w:rPr>
        <w:t>{Частина перша статті 8 із змінами, внесеними згідно із Законом </w:t>
      </w:r>
      <w:hyperlink r:id="rId14" w:anchor="n5" w:tgtFrame="_blank" w:history="1">
        <w:r w:rsidRPr="00713844">
          <w:rPr>
            <w:rFonts w:eastAsia="Times New Roman"/>
            <w:i/>
            <w:iCs/>
            <w:color w:val="000099"/>
            <w:szCs w:val="24"/>
            <w:u w:val="single"/>
            <w:lang w:eastAsia="uk-UA"/>
          </w:rPr>
          <w:t>№ 2845-IX від 13.12.2022</w:t>
        </w:r>
      </w:hyperlink>
      <w:r w:rsidRPr="00713844">
        <w:rPr>
          <w:rFonts w:eastAsia="Times New Roman"/>
          <w:i/>
          <w:iCs/>
          <w:color w:val="333333"/>
          <w:szCs w:val="24"/>
          <w:lang w:eastAsia="uk-UA"/>
        </w:rPr>
        <w:t>}</w:t>
      </w:r>
    </w:p>
    <w:p w14:paraId="22C69FD4"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57" w:name="n56"/>
      <w:bookmarkEnd w:id="57"/>
      <w:r w:rsidRPr="00713844">
        <w:rPr>
          <w:rFonts w:eastAsia="Times New Roman"/>
          <w:b/>
          <w:bCs/>
          <w:color w:val="333333"/>
          <w:szCs w:val="24"/>
          <w:lang w:eastAsia="uk-UA"/>
        </w:rPr>
        <w:t>Стаття 9. </w:t>
      </w:r>
      <w:r w:rsidRPr="00713844">
        <w:rPr>
          <w:rFonts w:eastAsia="Times New Roman"/>
          <w:color w:val="333333"/>
          <w:szCs w:val="24"/>
          <w:lang w:eastAsia="uk-UA"/>
        </w:rPr>
        <w:t xml:space="preserve">Квоти конфесійного представництва військових капеланів та мандат на право здійснення військової </w:t>
      </w:r>
      <w:proofErr w:type="spellStart"/>
      <w:r w:rsidRPr="00713844">
        <w:rPr>
          <w:rFonts w:eastAsia="Times New Roman"/>
          <w:color w:val="333333"/>
          <w:szCs w:val="24"/>
          <w:lang w:eastAsia="uk-UA"/>
        </w:rPr>
        <w:t>капеланської</w:t>
      </w:r>
      <w:proofErr w:type="spellEnd"/>
      <w:r w:rsidRPr="00713844">
        <w:rPr>
          <w:rFonts w:eastAsia="Times New Roman"/>
          <w:color w:val="333333"/>
          <w:szCs w:val="24"/>
          <w:lang w:eastAsia="uk-UA"/>
        </w:rPr>
        <w:t xml:space="preserve"> діяльності</w:t>
      </w:r>
    </w:p>
    <w:p w14:paraId="38EE5E2F"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58" w:name="n57"/>
      <w:bookmarkEnd w:id="58"/>
      <w:r w:rsidRPr="00713844">
        <w:rPr>
          <w:rFonts w:eastAsia="Times New Roman"/>
          <w:color w:val="333333"/>
          <w:szCs w:val="24"/>
          <w:lang w:eastAsia="uk-UA"/>
        </w:rPr>
        <w:t xml:space="preserve">1. З метою належної організації задоволення духовно-релігійних потреб особового складу Збройних </w:t>
      </w:r>
      <w:proofErr w:type="spellStart"/>
      <w:r w:rsidRPr="00713844">
        <w:rPr>
          <w:rFonts w:eastAsia="Times New Roman"/>
          <w:color w:val="333333"/>
          <w:szCs w:val="24"/>
          <w:lang w:eastAsia="uk-UA"/>
        </w:rPr>
        <w:t>Cил</w:t>
      </w:r>
      <w:proofErr w:type="spellEnd"/>
      <w:r w:rsidRPr="00713844">
        <w:rPr>
          <w:rFonts w:eastAsia="Times New Roman"/>
          <w:color w:val="333333"/>
          <w:szCs w:val="24"/>
          <w:lang w:eastAsia="uk-UA"/>
        </w:rPr>
        <w:t xml:space="preserve"> України, Національної гвардії України, інших утворених відповідно до законів України військових формувань та Державної прикордонної служби України здійснюється визначення квот конфесійного представництва військових капеланів у Збройних </w:t>
      </w:r>
      <w:proofErr w:type="spellStart"/>
      <w:r w:rsidRPr="00713844">
        <w:rPr>
          <w:rFonts w:eastAsia="Times New Roman"/>
          <w:color w:val="333333"/>
          <w:szCs w:val="24"/>
          <w:lang w:eastAsia="uk-UA"/>
        </w:rPr>
        <w:t>Cилах</w:t>
      </w:r>
      <w:proofErr w:type="spellEnd"/>
      <w:r w:rsidRPr="00713844">
        <w:rPr>
          <w:rFonts w:eastAsia="Times New Roman"/>
          <w:color w:val="333333"/>
          <w:szCs w:val="24"/>
          <w:lang w:eastAsia="uk-UA"/>
        </w:rPr>
        <w:t xml:space="preserve"> України, Національній гвардії України, інших утворених відповідно до законів України військових формуваннях та Державній прикордонній службі України.</w:t>
      </w:r>
    </w:p>
    <w:p w14:paraId="2BA00692"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59" w:name="n58"/>
      <w:bookmarkEnd w:id="59"/>
      <w:r w:rsidRPr="00713844">
        <w:rPr>
          <w:rFonts w:eastAsia="Times New Roman"/>
          <w:color w:val="333333"/>
          <w:szCs w:val="24"/>
          <w:lang w:eastAsia="uk-UA"/>
        </w:rPr>
        <w:t>2. Для зайняття 90 відсотків штатних посад військових капеланів у Збройних Силах України, Національній гвардії України, інших утворених відповідно до законів України військових формуваннях та Державній прикордонній службі України розподіл квот конфесійного представництва військових капеланів здійснюється з урахуванням конфесійної приналежності особового складу відповідно Збройних Сил України, Національної гвардії України, інших утворених відповідно до законів України військових формувань та Державної прикордонної служби України у порядку, встановленому відповідним центральним органом виконавчої влади, у підпорядкуванні якого вони перебувають. За результатами такого розподілу до центрального органу виконавчої влади, що реалізує державну політику у сфері міжнаціональних відносин, релігії та захисту прав національних меншин в Україні, формується запит про визначення кількості кандидатів на посади військових капеланів від відповідної релігійної організації.</w:t>
      </w:r>
    </w:p>
    <w:p w14:paraId="3528CC2E"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60" w:name="n59"/>
      <w:bookmarkEnd w:id="60"/>
      <w:r w:rsidRPr="00713844">
        <w:rPr>
          <w:rFonts w:eastAsia="Times New Roman"/>
          <w:color w:val="333333"/>
          <w:szCs w:val="24"/>
          <w:lang w:eastAsia="uk-UA"/>
        </w:rPr>
        <w:t xml:space="preserve">3. Центральний орган виконавчої влади, що реалізує державну політику у сфері міжнаціональних відносин, релігії та захисту прав національних меншин в Україні, формує запит до керівних центрів (управлінь) відповідних релігійних організацій щодо надання кандидатур для проходження відповідної підготовки та здійснення військової </w:t>
      </w:r>
      <w:proofErr w:type="spellStart"/>
      <w:r w:rsidRPr="00713844">
        <w:rPr>
          <w:rFonts w:eastAsia="Times New Roman"/>
          <w:color w:val="333333"/>
          <w:szCs w:val="24"/>
          <w:lang w:eastAsia="uk-UA"/>
        </w:rPr>
        <w:t>капеланської</w:t>
      </w:r>
      <w:proofErr w:type="spellEnd"/>
      <w:r w:rsidRPr="00713844">
        <w:rPr>
          <w:rFonts w:eastAsia="Times New Roman"/>
          <w:color w:val="333333"/>
          <w:szCs w:val="24"/>
          <w:lang w:eastAsia="uk-UA"/>
        </w:rPr>
        <w:t xml:space="preserve"> діяльності.</w:t>
      </w:r>
    </w:p>
    <w:p w14:paraId="792DE2F0"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61" w:name="n60"/>
      <w:bookmarkEnd w:id="61"/>
      <w:r w:rsidRPr="00713844">
        <w:rPr>
          <w:rFonts w:eastAsia="Times New Roman"/>
          <w:color w:val="333333"/>
          <w:szCs w:val="24"/>
          <w:lang w:eastAsia="uk-UA"/>
        </w:rPr>
        <w:t xml:space="preserve">4. Для зайняття 10 відсотків штатних посад військових капеланів у Збройних Силах України, Національній гвардії України, інших утворених відповідно до законів України військових формуваннях та Державній прикордонній службі України розподіл квот конфесійного представництва військових капеланів здійснюється начальником Служби військового </w:t>
      </w:r>
      <w:proofErr w:type="spellStart"/>
      <w:r w:rsidRPr="00713844">
        <w:rPr>
          <w:rFonts w:eastAsia="Times New Roman"/>
          <w:color w:val="333333"/>
          <w:szCs w:val="24"/>
          <w:lang w:eastAsia="uk-UA"/>
        </w:rPr>
        <w:t>капеланства</w:t>
      </w:r>
      <w:proofErr w:type="spellEnd"/>
      <w:r w:rsidRPr="00713844">
        <w:rPr>
          <w:rFonts w:eastAsia="Times New Roman"/>
          <w:color w:val="333333"/>
          <w:szCs w:val="24"/>
          <w:lang w:eastAsia="uk-UA"/>
        </w:rPr>
        <w:t xml:space="preserve"> відповідно Збройних Сил України, Національної гвардії України, інших утворених відповідно до законів України військових формувань та Державної прикордонної служби України.</w:t>
      </w:r>
    </w:p>
    <w:p w14:paraId="70681668"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62" w:name="n61"/>
      <w:bookmarkEnd w:id="62"/>
      <w:r w:rsidRPr="00713844">
        <w:rPr>
          <w:rFonts w:eastAsia="Times New Roman"/>
          <w:color w:val="333333"/>
          <w:szCs w:val="24"/>
          <w:lang w:eastAsia="uk-UA"/>
        </w:rPr>
        <w:t xml:space="preserve">5. Відповідно до одержаної квоти конфесійного представництва військових капеланів релігійні організації готують необхідну кількість священнослужителів та передають їм мандат на право здійснення військової </w:t>
      </w:r>
      <w:proofErr w:type="spellStart"/>
      <w:r w:rsidRPr="00713844">
        <w:rPr>
          <w:rFonts w:eastAsia="Times New Roman"/>
          <w:color w:val="333333"/>
          <w:szCs w:val="24"/>
          <w:lang w:eastAsia="uk-UA"/>
        </w:rPr>
        <w:t>капеланської</w:t>
      </w:r>
      <w:proofErr w:type="spellEnd"/>
      <w:r w:rsidRPr="00713844">
        <w:rPr>
          <w:rFonts w:eastAsia="Times New Roman"/>
          <w:color w:val="333333"/>
          <w:szCs w:val="24"/>
          <w:lang w:eastAsia="uk-UA"/>
        </w:rPr>
        <w:t xml:space="preserve"> діяльності. Після отримання від керівного центру (управління) відповідної релігійної організації мандата на право здійснення військової </w:t>
      </w:r>
      <w:proofErr w:type="spellStart"/>
      <w:r w:rsidRPr="00713844">
        <w:rPr>
          <w:rFonts w:eastAsia="Times New Roman"/>
          <w:color w:val="333333"/>
          <w:szCs w:val="24"/>
          <w:lang w:eastAsia="uk-UA"/>
        </w:rPr>
        <w:t>капеланської</w:t>
      </w:r>
      <w:proofErr w:type="spellEnd"/>
      <w:r w:rsidRPr="00713844">
        <w:rPr>
          <w:rFonts w:eastAsia="Times New Roman"/>
          <w:color w:val="333333"/>
          <w:szCs w:val="24"/>
          <w:lang w:eastAsia="uk-UA"/>
        </w:rPr>
        <w:t xml:space="preserve"> діяльності священнослужитель приймається на військову службу у порядку, передбаченому відповідним положенням про проходження служби військовими капеланами.</w:t>
      </w:r>
    </w:p>
    <w:p w14:paraId="6430927C"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63" w:name="n62"/>
      <w:bookmarkEnd w:id="63"/>
      <w:r w:rsidRPr="00713844">
        <w:rPr>
          <w:rFonts w:eastAsia="Times New Roman"/>
          <w:color w:val="333333"/>
          <w:szCs w:val="24"/>
          <w:lang w:eastAsia="uk-UA"/>
        </w:rPr>
        <w:t>6. </w:t>
      </w:r>
      <w:hyperlink r:id="rId15" w:anchor="n10" w:tgtFrame="_blank" w:history="1">
        <w:r w:rsidRPr="00713844">
          <w:rPr>
            <w:rFonts w:eastAsia="Times New Roman"/>
            <w:color w:val="000099"/>
            <w:szCs w:val="24"/>
            <w:u w:val="single"/>
            <w:lang w:eastAsia="uk-UA"/>
          </w:rPr>
          <w:t xml:space="preserve">Положення про порядок видачі мандата на право здійснення військової </w:t>
        </w:r>
        <w:proofErr w:type="spellStart"/>
        <w:r w:rsidRPr="00713844">
          <w:rPr>
            <w:rFonts w:eastAsia="Times New Roman"/>
            <w:color w:val="000099"/>
            <w:szCs w:val="24"/>
            <w:u w:val="single"/>
            <w:lang w:eastAsia="uk-UA"/>
          </w:rPr>
          <w:t>капеланської</w:t>
        </w:r>
        <w:proofErr w:type="spellEnd"/>
        <w:r w:rsidRPr="00713844">
          <w:rPr>
            <w:rFonts w:eastAsia="Times New Roman"/>
            <w:color w:val="000099"/>
            <w:szCs w:val="24"/>
            <w:u w:val="single"/>
            <w:lang w:eastAsia="uk-UA"/>
          </w:rPr>
          <w:t xml:space="preserve"> діяльності</w:t>
        </w:r>
      </w:hyperlink>
      <w:r w:rsidRPr="00713844">
        <w:rPr>
          <w:rFonts w:eastAsia="Times New Roman"/>
          <w:color w:val="333333"/>
          <w:szCs w:val="24"/>
          <w:lang w:eastAsia="uk-UA"/>
        </w:rPr>
        <w:t> затверджується Кабінетом Міністрів України.</w:t>
      </w:r>
    </w:p>
    <w:p w14:paraId="36707EE2"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64" w:name="n63"/>
      <w:bookmarkEnd w:id="64"/>
      <w:r w:rsidRPr="00713844">
        <w:rPr>
          <w:rFonts w:eastAsia="Times New Roman"/>
          <w:b/>
          <w:bCs/>
          <w:color w:val="333333"/>
          <w:szCs w:val="24"/>
          <w:lang w:eastAsia="uk-UA"/>
        </w:rPr>
        <w:t>Стаття 10. </w:t>
      </w:r>
      <w:r w:rsidRPr="00713844">
        <w:rPr>
          <w:rFonts w:eastAsia="Times New Roman"/>
          <w:color w:val="333333"/>
          <w:szCs w:val="24"/>
          <w:lang w:eastAsia="uk-UA"/>
        </w:rPr>
        <w:t>Конфіденційність інформації особистого характеру</w:t>
      </w:r>
    </w:p>
    <w:p w14:paraId="14C063CB"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65" w:name="n64"/>
      <w:bookmarkEnd w:id="65"/>
      <w:r w:rsidRPr="00713844">
        <w:rPr>
          <w:rFonts w:eastAsia="Times New Roman"/>
          <w:color w:val="333333"/>
          <w:szCs w:val="24"/>
          <w:lang w:eastAsia="uk-UA"/>
        </w:rPr>
        <w:t xml:space="preserve">1. Інформація про особу, що стала відома військовому капелану під час здійснення військової </w:t>
      </w:r>
      <w:proofErr w:type="spellStart"/>
      <w:r w:rsidRPr="00713844">
        <w:rPr>
          <w:rFonts w:eastAsia="Times New Roman"/>
          <w:color w:val="333333"/>
          <w:szCs w:val="24"/>
          <w:lang w:eastAsia="uk-UA"/>
        </w:rPr>
        <w:t>капеланської</w:t>
      </w:r>
      <w:proofErr w:type="spellEnd"/>
      <w:r w:rsidRPr="00713844">
        <w:rPr>
          <w:rFonts w:eastAsia="Times New Roman"/>
          <w:color w:val="333333"/>
          <w:szCs w:val="24"/>
          <w:lang w:eastAsia="uk-UA"/>
        </w:rPr>
        <w:t xml:space="preserve"> діяльності, є конфіденційною.</w:t>
      </w:r>
    </w:p>
    <w:p w14:paraId="33C1255C"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66" w:name="n65"/>
      <w:bookmarkEnd w:id="66"/>
      <w:r w:rsidRPr="00713844">
        <w:rPr>
          <w:rFonts w:eastAsia="Times New Roman"/>
          <w:color w:val="333333"/>
          <w:szCs w:val="24"/>
          <w:lang w:eastAsia="uk-UA"/>
        </w:rPr>
        <w:lastRenderedPageBreak/>
        <w:t>2. Військовий капелан має право не відповідати на запитання щодо фактів і обставин, які стали йому відомі під час сповіді.</w:t>
      </w:r>
    </w:p>
    <w:p w14:paraId="13C30042" w14:textId="77777777" w:rsidR="00713844" w:rsidRPr="00713844" w:rsidRDefault="00713844" w:rsidP="00713844">
      <w:pPr>
        <w:spacing w:before="150" w:after="150" w:line="240" w:lineRule="auto"/>
        <w:ind w:left="450" w:right="450"/>
        <w:jc w:val="center"/>
        <w:rPr>
          <w:rFonts w:eastAsia="Times New Roman"/>
          <w:color w:val="333333"/>
          <w:szCs w:val="24"/>
          <w:lang w:eastAsia="uk-UA"/>
        </w:rPr>
      </w:pPr>
      <w:bookmarkStart w:id="67" w:name="n66"/>
      <w:bookmarkEnd w:id="67"/>
      <w:r w:rsidRPr="00713844">
        <w:rPr>
          <w:rFonts w:eastAsia="Times New Roman"/>
          <w:b/>
          <w:bCs/>
          <w:color w:val="333333"/>
          <w:sz w:val="28"/>
          <w:szCs w:val="28"/>
          <w:lang w:eastAsia="uk-UA"/>
        </w:rPr>
        <w:t>Розділ IV. ПРИКІНЦЕВІ ПОЛОЖЕННЯ</w:t>
      </w:r>
    </w:p>
    <w:p w14:paraId="3AEDA28B"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68" w:name="n67"/>
      <w:bookmarkEnd w:id="68"/>
      <w:r w:rsidRPr="00713844">
        <w:rPr>
          <w:rFonts w:eastAsia="Times New Roman"/>
          <w:color w:val="333333"/>
          <w:szCs w:val="24"/>
          <w:lang w:eastAsia="uk-UA"/>
        </w:rPr>
        <w:t>1. Цей Закон набирає чинності з дня набрання чинності </w:t>
      </w:r>
      <w:hyperlink r:id="rId16" w:anchor="n2" w:tgtFrame="_blank" w:history="1">
        <w:r w:rsidRPr="00713844">
          <w:rPr>
            <w:rFonts w:eastAsia="Times New Roman"/>
            <w:color w:val="000099"/>
            <w:szCs w:val="24"/>
            <w:u w:val="single"/>
            <w:lang w:eastAsia="uk-UA"/>
          </w:rPr>
          <w:t>Законом України</w:t>
        </w:r>
      </w:hyperlink>
      <w:r w:rsidRPr="00713844">
        <w:rPr>
          <w:rFonts w:eastAsia="Times New Roman"/>
          <w:color w:val="333333"/>
          <w:szCs w:val="24"/>
          <w:lang w:eastAsia="uk-UA"/>
        </w:rPr>
        <w:t xml:space="preserve"> "Про внесення змін до розділу IV "Прикінцеві положення" Закону України "Про Службу військового </w:t>
      </w:r>
      <w:proofErr w:type="spellStart"/>
      <w:r w:rsidRPr="00713844">
        <w:rPr>
          <w:rFonts w:eastAsia="Times New Roman"/>
          <w:color w:val="333333"/>
          <w:szCs w:val="24"/>
          <w:lang w:eastAsia="uk-UA"/>
        </w:rPr>
        <w:t>капеланства</w:t>
      </w:r>
      <w:proofErr w:type="spellEnd"/>
      <w:r w:rsidRPr="00713844">
        <w:rPr>
          <w:rFonts w:eastAsia="Times New Roman"/>
          <w:color w:val="333333"/>
          <w:szCs w:val="24"/>
          <w:lang w:eastAsia="uk-UA"/>
        </w:rPr>
        <w:t>" щодо дати набрання чинності", крім </w:t>
      </w:r>
      <w:hyperlink r:id="rId17" w:anchor="n53" w:history="1">
        <w:r w:rsidRPr="00713844">
          <w:rPr>
            <w:rFonts w:eastAsia="Times New Roman"/>
            <w:color w:val="006600"/>
            <w:szCs w:val="24"/>
            <w:u w:val="single"/>
            <w:lang w:eastAsia="uk-UA"/>
          </w:rPr>
          <w:t>частини другої</w:t>
        </w:r>
      </w:hyperlink>
      <w:r w:rsidRPr="00713844">
        <w:rPr>
          <w:rFonts w:eastAsia="Times New Roman"/>
          <w:color w:val="333333"/>
          <w:szCs w:val="24"/>
          <w:lang w:eastAsia="uk-UA"/>
        </w:rPr>
        <w:t> статті 7 цього Закону, яка вводиться в дію через п’ять років з дня набрання чинності цим Законом.</w:t>
      </w:r>
    </w:p>
    <w:p w14:paraId="49817BAC"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69" w:name="n102"/>
      <w:bookmarkEnd w:id="69"/>
      <w:r w:rsidRPr="00713844">
        <w:rPr>
          <w:rFonts w:eastAsia="Times New Roman"/>
          <w:i/>
          <w:iCs/>
          <w:color w:val="333333"/>
          <w:szCs w:val="24"/>
          <w:lang w:eastAsia="uk-UA"/>
        </w:rPr>
        <w:t>{Пункт 1 розділу IV із змінами, внесеними згідно із Законом </w:t>
      </w:r>
      <w:hyperlink r:id="rId18" w:anchor="n5" w:tgtFrame="_blank" w:history="1">
        <w:r w:rsidRPr="00713844">
          <w:rPr>
            <w:rFonts w:eastAsia="Times New Roman"/>
            <w:i/>
            <w:iCs/>
            <w:color w:val="000099"/>
            <w:szCs w:val="24"/>
            <w:u w:val="single"/>
            <w:lang w:eastAsia="uk-UA"/>
          </w:rPr>
          <w:t>№ 2131-IX від 15.03.2022</w:t>
        </w:r>
      </w:hyperlink>
      <w:r w:rsidRPr="00713844">
        <w:rPr>
          <w:rFonts w:eastAsia="Times New Roman"/>
          <w:i/>
          <w:iCs/>
          <w:color w:val="333333"/>
          <w:szCs w:val="24"/>
          <w:lang w:eastAsia="uk-UA"/>
        </w:rPr>
        <w:t>}</w:t>
      </w:r>
    </w:p>
    <w:p w14:paraId="077252C6"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70" w:name="n68"/>
      <w:bookmarkEnd w:id="70"/>
      <w:r w:rsidRPr="00713844">
        <w:rPr>
          <w:rFonts w:eastAsia="Times New Roman"/>
          <w:color w:val="333333"/>
          <w:szCs w:val="24"/>
          <w:lang w:eastAsia="uk-UA"/>
        </w:rPr>
        <w:t xml:space="preserve">2. </w:t>
      </w:r>
      <w:proofErr w:type="spellStart"/>
      <w:r w:rsidRPr="00713844">
        <w:rPr>
          <w:rFonts w:eastAsia="Times New Roman"/>
          <w:color w:val="333333"/>
          <w:szCs w:val="24"/>
          <w:lang w:eastAsia="uk-UA"/>
        </w:rPr>
        <w:t>Внести</w:t>
      </w:r>
      <w:proofErr w:type="spellEnd"/>
      <w:r w:rsidRPr="00713844">
        <w:rPr>
          <w:rFonts w:eastAsia="Times New Roman"/>
          <w:color w:val="333333"/>
          <w:szCs w:val="24"/>
          <w:lang w:eastAsia="uk-UA"/>
        </w:rPr>
        <w:t xml:space="preserve"> зміни до таких законів України:</w:t>
      </w:r>
    </w:p>
    <w:p w14:paraId="47DE2EE0"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71" w:name="n69"/>
      <w:bookmarkEnd w:id="71"/>
      <w:r w:rsidRPr="00713844">
        <w:rPr>
          <w:rFonts w:eastAsia="Times New Roman"/>
          <w:color w:val="333333"/>
          <w:szCs w:val="24"/>
          <w:lang w:eastAsia="uk-UA"/>
        </w:rPr>
        <w:t>1) </w:t>
      </w:r>
      <w:hyperlink r:id="rId19" w:anchor="n55" w:tgtFrame="_blank" w:history="1">
        <w:r w:rsidRPr="00713844">
          <w:rPr>
            <w:rFonts w:eastAsia="Times New Roman"/>
            <w:color w:val="000099"/>
            <w:szCs w:val="24"/>
            <w:u w:val="single"/>
            <w:lang w:eastAsia="uk-UA"/>
          </w:rPr>
          <w:t>статтю 6</w:t>
        </w:r>
      </w:hyperlink>
      <w:r w:rsidRPr="00713844">
        <w:rPr>
          <w:rFonts w:eastAsia="Times New Roman"/>
          <w:color w:val="333333"/>
          <w:szCs w:val="24"/>
          <w:lang w:eastAsia="uk-UA"/>
        </w:rPr>
        <w:t> Закону України "Про соціальний і правовий захист військовослужбовців та членів їх сімей" (Відомості Верховної Ради України, 1992 р., № 15, ст. 190 із наступними змінами) після частини першої доповнити новою частиною такого змісту:</w:t>
      </w:r>
    </w:p>
    <w:p w14:paraId="31B92303"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72" w:name="n70"/>
      <w:bookmarkEnd w:id="72"/>
      <w:r w:rsidRPr="00713844">
        <w:rPr>
          <w:rFonts w:eastAsia="Times New Roman"/>
          <w:color w:val="333333"/>
          <w:szCs w:val="24"/>
          <w:lang w:eastAsia="uk-UA"/>
        </w:rPr>
        <w:t>"2. Можливість брати участь у богослужіннях та релігійних обрядах під час виконання обов’язків військової служби надається військовослужбовцям з дозволу командира (начальника) військового з’єднання чи частини".</w:t>
      </w:r>
    </w:p>
    <w:p w14:paraId="2681098D"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73" w:name="n71"/>
      <w:bookmarkEnd w:id="73"/>
      <w:r w:rsidRPr="00713844">
        <w:rPr>
          <w:rFonts w:eastAsia="Times New Roman"/>
          <w:color w:val="333333"/>
          <w:szCs w:val="24"/>
          <w:lang w:eastAsia="uk-UA"/>
        </w:rPr>
        <w:t>У зв’язку з цим частини другу - шосту вважати відповідно частинами третьою - сьомою;</w:t>
      </w:r>
    </w:p>
    <w:p w14:paraId="3F58296F"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74" w:name="n72"/>
      <w:bookmarkEnd w:id="74"/>
      <w:r w:rsidRPr="00713844">
        <w:rPr>
          <w:rFonts w:eastAsia="Times New Roman"/>
          <w:color w:val="333333"/>
          <w:szCs w:val="24"/>
          <w:lang w:eastAsia="uk-UA"/>
        </w:rPr>
        <w:t>2) у </w:t>
      </w:r>
      <w:hyperlink r:id="rId20" w:anchor="n11" w:tgtFrame="_blank" w:history="1">
        <w:r w:rsidRPr="00713844">
          <w:rPr>
            <w:rFonts w:eastAsia="Times New Roman"/>
            <w:color w:val="000099"/>
            <w:szCs w:val="24"/>
            <w:u w:val="single"/>
            <w:lang w:eastAsia="uk-UA"/>
          </w:rPr>
          <w:t>Статуті внутрішньої служби Збройних Сил України</w:t>
        </w:r>
      </w:hyperlink>
      <w:r w:rsidRPr="00713844">
        <w:rPr>
          <w:rFonts w:eastAsia="Times New Roman"/>
          <w:color w:val="333333"/>
          <w:szCs w:val="24"/>
          <w:lang w:eastAsia="uk-UA"/>
        </w:rPr>
        <w:t>, затвердженому Законом України "Про Статут внутрішньої служби Збройних Сил України" (Відомості Верховної Ради України, 1999 р., № 22-23, ст. 194 із наступними змінами):</w:t>
      </w:r>
    </w:p>
    <w:p w14:paraId="343A5E8B"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75" w:name="n73"/>
      <w:bookmarkEnd w:id="75"/>
      <w:r w:rsidRPr="00713844">
        <w:rPr>
          <w:rFonts w:eastAsia="Times New Roman"/>
          <w:color w:val="333333"/>
          <w:szCs w:val="24"/>
          <w:lang w:eastAsia="uk-UA"/>
        </w:rPr>
        <w:t>а) </w:t>
      </w:r>
      <w:hyperlink r:id="rId21" w:anchor="n74" w:tgtFrame="_blank" w:history="1">
        <w:r w:rsidRPr="00713844">
          <w:rPr>
            <w:rFonts w:eastAsia="Times New Roman"/>
            <w:color w:val="000099"/>
            <w:szCs w:val="24"/>
            <w:u w:val="single"/>
            <w:lang w:eastAsia="uk-UA"/>
          </w:rPr>
          <w:t>статтю 12</w:t>
        </w:r>
      </w:hyperlink>
      <w:r w:rsidRPr="00713844">
        <w:rPr>
          <w:rFonts w:eastAsia="Times New Roman"/>
          <w:color w:val="333333"/>
          <w:szCs w:val="24"/>
          <w:lang w:eastAsia="uk-UA"/>
        </w:rPr>
        <w:t> викласти в такій редакції:</w:t>
      </w:r>
    </w:p>
    <w:p w14:paraId="3E49BE75"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76" w:name="n74"/>
      <w:bookmarkEnd w:id="76"/>
      <w:r w:rsidRPr="00713844">
        <w:rPr>
          <w:rFonts w:eastAsia="Times New Roman"/>
          <w:color w:val="333333"/>
          <w:szCs w:val="24"/>
          <w:lang w:eastAsia="uk-UA"/>
        </w:rPr>
        <w:t xml:space="preserve">"12. Про все, що сталося з військовослужбовцем і стосується виконання ним службових обов’язків, та про зроблені йому зауваження військовослужбовець зобов’язаний доповідати своєму безпосередньому начальникові, крім тих обставин, щодо надання яких є пряма заборона у законі (таємниця сповіді, лікарська таємниця, професійна таємниця захисника, таємниця </w:t>
      </w:r>
      <w:proofErr w:type="spellStart"/>
      <w:r w:rsidRPr="00713844">
        <w:rPr>
          <w:rFonts w:eastAsia="Times New Roman"/>
          <w:color w:val="333333"/>
          <w:szCs w:val="24"/>
          <w:lang w:eastAsia="uk-UA"/>
        </w:rPr>
        <w:t>нарадчої</w:t>
      </w:r>
      <w:proofErr w:type="spellEnd"/>
      <w:r w:rsidRPr="00713844">
        <w:rPr>
          <w:rFonts w:eastAsia="Times New Roman"/>
          <w:color w:val="333333"/>
          <w:szCs w:val="24"/>
          <w:lang w:eastAsia="uk-UA"/>
        </w:rPr>
        <w:t xml:space="preserve"> кімнати тощо)";</w:t>
      </w:r>
    </w:p>
    <w:p w14:paraId="2E1C5EAE"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77" w:name="n75"/>
      <w:bookmarkEnd w:id="77"/>
      <w:r w:rsidRPr="00713844">
        <w:rPr>
          <w:rFonts w:eastAsia="Times New Roman"/>
          <w:color w:val="333333"/>
          <w:szCs w:val="24"/>
          <w:lang w:eastAsia="uk-UA"/>
        </w:rPr>
        <w:t>б) після </w:t>
      </w:r>
      <w:hyperlink r:id="rId22" w:anchor="n605" w:tgtFrame="_blank" w:history="1">
        <w:r w:rsidRPr="00713844">
          <w:rPr>
            <w:rFonts w:eastAsia="Times New Roman"/>
            <w:color w:val="000099"/>
            <w:szCs w:val="24"/>
            <w:u w:val="single"/>
            <w:lang w:eastAsia="uk-UA"/>
          </w:rPr>
          <w:t>підрозділу</w:t>
        </w:r>
      </w:hyperlink>
      <w:r w:rsidRPr="00713844">
        <w:rPr>
          <w:rFonts w:eastAsia="Times New Roman"/>
          <w:color w:val="333333"/>
          <w:szCs w:val="24"/>
          <w:lang w:eastAsia="uk-UA"/>
        </w:rPr>
        <w:t> "Помічник командира бригади з правової роботи (юрисконсульт бригади)" доповнити новим підрозділом такого змісту:</w:t>
      </w:r>
    </w:p>
    <w:p w14:paraId="1168FA54" w14:textId="77777777" w:rsidR="00713844" w:rsidRPr="00713844" w:rsidRDefault="00713844" w:rsidP="00713844">
      <w:pPr>
        <w:spacing w:before="150" w:after="150" w:line="240" w:lineRule="auto"/>
        <w:ind w:left="450" w:right="450"/>
        <w:jc w:val="center"/>
        <w:rPr>
          <w:rFonts w:eastAsia="Times New Roman"/>
          <w:color w:val="333333"/>
          <w:szCs w:val="24"/>
          <w:lang w:eastAsia="uk-UA"/>
        </w:rPr>
      </w:pPr>
      <w:bookmarkStart w:id="78" w:name="n76"/>
      <w:bookmarkEnd w:id="78"/>
      <w:r w:rsidRPr="00713844">
        <w:rPr>
          <w:rFonts w:eastAsia="Times New Roman"/>
          <w:b/>
          <w:bCs/>
          <w:color w:val="333333"/>
          <w:sz w:val="28"/>
          <w:szCs w:val="28"/>
          <w:lang w:eastAsia="uk-UA"/>
        </w:rPr>
        <w:t>"Військовий капелан бригади, батальйону</w:t>
      </w:r>
    </w:p>
    <w:p w14:paraId="03581613"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79" w:name="n77"/>
      <w:bookmarkEnd w:id="79"/>
      <w:r w:rsidRPr="00713844">
        <w:rPr>
          <w:rFonts w:eastAsia="Times New Roman"/>
          <w:color w:val="333333"/>
          <w:szCs w:val="24"/>
          <w:lang w:eastAsia="uk-UA"/>
        </w:rPr>
        <w:t>100</w:t>
      </w:r>
      <w:r w:rsidRPr="00713844">
        <w:rPr>
          <w:rFonts w:eastAsia="Times New Roman"/>
          <w:b/>
          <w:bCs/>
          <w:color w:val="333333"/>
          <w:sz w:val="2"/>
          <w:szCs w:val="2"/>
          <w:vertAlign w:val="superscript"/>
          <w:lang w:eastAsia="uk-UA"/>
        </w:rPr>
        <w:t>-</w:t>
      </w:r>
      <w:r w:rsidRPr="00713844">
        <w:rPr>
          <w:rFonts w:eastAsia="Times New Roman"/>
          <w:b/>
          <w:bCs/>
          <w:color w:val="333333"/>
          <w:sz w:val="16"/>
          <w:szCs w:val="16"/>
          <w:vertAlign w:val="superscript"/>
          <w:lang w:eastAsia="uk-UA"/>
        </w:rPr>
        <w:t>1</w:t>
      </w:r>
      <w:r w:rsidRPr="00713844">
        <w:rPr>
          <w:rFonts w:eastAsia="Times New Roman"/>
          <w:color w:val="333333"/>
          <w:szCs w:val="24"/>
          <w:lang w:eastAsia="uk-UA"/>
        </w:rPr>
        <w:t>. Військовий капелан у мирний і воєнний час відповідає за забезпечення задоволення духовно-релігійних потреб особового складу.</w:t>
      </w:r>
    </w:p>
    <w:p w14:paraId="65539B29"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80" w:name="n78"/>
      <w:bookmarkEnd w:id="80"/>
      <w:r w:rsidRPr="00713844">
        <w:rPr>
          <w:rFonts w:eastAsia="Times New Roman"/>
          <w:color w:val="333333"/>
          <w:szCs w:val="24"/>
          <w:lang w:eastAsia="uk-UA"/>
        </w:rPr>
        <w:t>100</w:t>
      </w:r>
      <w:r w:rsidRPr="00713844">
        <w:rPr>
          <w:rFonts w:eastAsia="Times New Roman"/>
          <w:b/>
          <w:bCs/>
          <w:color w:val="333333"/>
          <w:sz w:val="2"/>
          <w:szCs w:val="2"/>
          <w:vertAlign w:val="superscript"/>
          <w:lang w:eastAsia="uk-UA"/>
        </w:rPr>
        <w:t>-</w:t>
      </w:r>
      <w:r w:rsidRPr="00713844">
        <w:rPr>
          <w:rFonts w:eastAsia="Times New Roman"/>
          <w:b/>
          <w:bCs/>
          <w:color w:val="333333"/>
          <w:sz w:val="16"/>
          <w:szCs w:val="16"/>
          <w:vertAlign w:val="superscript"/>
          <w:lang w:eastAsia="uk-UA"/>
        </w:rPr>
        <w:t>2</w:t>
      </w:r>
      <w:r w:rsidRPr="00713844">
        <w:rPr>
          <w:rFonts w:eastAsia="Times New Roman"/>
          <w:color w:val="333333"/>
          <w:szCs w:val="24"/>
          <w:lang w:eastAsia="uk-UA"/>
        </w:rPr>
        <w:t>. Військовий капелан зобов’язаний:</w:t>
      </w:r>
    </w:p>
    <w:p w14:paraId="53745FF1"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81" w:name="n79"/>
      <w:bookmarkEnd w:id="81"/>
      <w:r w:rsidRPr="00713844">
        <w:rPr>
          <w:rFonts w:eastAsia="Times New Roman"/>
          <w:color w:val="333333"/>
          <w:szCs w:val="24"/>
          <w:lang w:eastAsia="uk-UA"/>
        </w:rPr>
        <w:t>здійснювати забезпечення організації та проведення молитов, богослужінь, благословень, урочистих і поминальних заходів та інших релігійних обрядів і культів, пов’язаних із задоволенням духовно-релігійних потреб військовослужбовців, працівників та членів їх сімей;</w:t>
      </w:r>
    </w:p>
    <w:p w14:paraId="3291778B"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82" w:name="n80"/>
      <w:bookmarkEnd w:id="82"/>
      <w:r w:rsidRPr="00713844">
        <w:rPr>
          <w:rFonts w:eastAsia="Times New Roman"/>
          <w:color w:val="333333"/>
          <w:szCs w:val="24"/>
          <w:lang w:eastAsia="uk-UA"/>
        </w:rPr>
        <w:t>сприяти розвитку особистісних та колективних моральних якостей особового складу;</w:t>
      </w:r>
    </w:p>
    <w:p w14:paraId="11A3E4EB"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83" w:name="n81"/>
      <w:bookmarkEnd w:id="83"/>
      <w:r w:rsidRPr="00713844">
        <w:rPr>
          <w:rFonts w:eastAsia="Times New Roman"/>
          <w:color w:val="333333"/>
          <w:szCs w:val="24"/>
          <w:lang w:eastAsia="uk-UA"/>
        </w:rPr>
        <w:t>популяризувати здоровий спосіб життя серед військовослужбовців, працівників та членів їх сімей;</w:t>
      </w:r>
    </w:p>
    <w:p w14:paraId="5791C18B"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84" w:name="n82"/>
      <w:bookmarkEnd w:id="84"/>
      <w:r w:rsidRPr="00713844">
        <w:rPr>
          <w:rFonts w:eastAsia="Times New Roman"/>
          <w:color w:val="333333"/>
          <w:szCs w:val="24"/>
          <w:lang w:eastAsia="uk-UA"/>
        </w:rPr>
        <w:t>ознайомлювати військовослужбовців, працівників та членів їх сімей з основами релігійного вчення;</w:t>
      </w:r>
    </w:p>
    <w:p w14:paraId="0DBAD7DA"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85" w:name="n83"/>
      <w:bookmarkEnd w:id="85"/>
      <w:r w:rsidRPr="00713844">
        <w:rPr>
          <w:rFonts w:eastAsia="Times New Roman"/>
          <w:color w:val="333333"/>
          <w:szCs w:val="24"/>
          <w:lang w:eastAsia="uk-UA"/>
        </w:rPr>
        <w:t>виховувати у військовослужбовців, працівників та членів їх сімей толерантне ставлення до людей з іншим світоглядом та релігійними переконаннями;</w:t>
      </w:r>
    </w:p>
    <w:p w14:paraId="53F77E51"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86" w:name="n84"/>
      <w:bookmarkEnd w:id="86"/>
      <w:r w:rsidRPr="00713844">
        <w:rPr>
          <w:rFonts w:eastAsia="Times New Roman"/>
          <w:color w:val="333333"/>
          <w:szCs w:val="24"/>
          <w:lang w:eastAsia="uk-UA"/>
        </w:rPr>
        <w:lastRenderedPageBreak/>
        <w:t>налагоджувати взаємодію з представниками релігійних організацій, які здійснюють діяльність у місцях дислокації військових частин, в інтересах задоволення духовно-релігійних потреб військовослужбовців, працівників та членів їх сімей;</w:t>
      </w:r>
    </w:p>
    <w:p w14:paraId="58B5C523"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87" w:name="n85"/>
      <w:bookmarkEnd w:id="87"/>
      <w:r w:rsidRPr="00713844">
        <w:rPr>
          <w:rFonts w:eastAsia="Times New Roman"/>
          <w:color w:val="333333"/>
          <w:szCs w:val="24"/>
          <w:lang w:eastAsia="uk-UA"/>
        </w:rPr>
        <w:t>брати участь у реабілітації особового складу, який потребує психологічної допомоги;</w:t>
      </w:r>
    </w:p>
    <w:p w14:paraId="5058B624"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88" w:name="n86"/>
      <w:bookmarkEnd w:id="88"/>
      <w:r w:rsidRPr="00713844">
        <w:rPr>
          <w:rFonts w:eastAsia="Times New Roman"/>
          <w:color w:val="333333"/>
          <w:szCs w:val="24"/>
          <w:lang w:eastAsia="uk-UA"/>
        </w:rPr>
        <w:t>консультувати командування з релігійних питань.</w:t>
      </w:r>
    </w:p>
    <w:p w14:paraId="76506887"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89" w:name="n87"/>
      <w:bookmarkEnd w:id="89"/>
      <w:r w:rsidRPr="00713844">
        <w:rPr>
          <w:rFonts w:eastAsia="Times New Roman"/>
          <w:color w:val="333333"/>
          <w:szCs w:val="24"/>
          <w:lang w:eastAsia="uk-UA"/>
        </w:rPr>
        <w:t>100</w:t>
      </w:r>
      <w:r w:rsidRPr="00713844">
        <w:rPr>
          <w:rFonts w:eastAsia="Times New Roman"/>
          <w:b/>
          <w:bCs/>
          <w:color w:val="333333"/>
          <w:sz w:val="2"/>
          <w:szCs w:val="2"/>
          <w:vertAlign w:val="superscript"/>
          <w:lang w:eastAsia="uk-UA"/>
        </w:rPr>
        <w:t>-</w:t>
      </w:r>
      <w:r w:rsidRPr="00713844">
        <w:rPr>
          <w:rFonts w:eastAsia="Times New Roman"/>
          <w:b/>
          <w:bCs/>
          <w:color w:val="333333"/>
          <w:sz w:val="16"/>
          <w:szCs w:val="16"/>
          <w:vertAlign w:val="superscript"/>
          <w:lang w:eastAsia="uk-UA"/>
        </w:rPr>
        <w:t>3</w:t>
      </w:r>
      <w:r w:rsidRPr="00713844">
        <w:rPr>
          <w:rFonts w:eastAsia="Times New Roman"/>
          <w:color w:val="333333"/>
          <w:szCs w:val="24"/>
          <w:lang w:eastAsia="uk-UA"/>
        </w:rPr>
        <w:t>. Видача зброї та боєприпасів військовим капеланам забороняється.</w:t>
      </w:r>
    </w:p>
    <w:p w14:paraId="05C70100"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90" w:name="n88"/>
      <w:bookmarkEnd w:id="90"/>
      <w:r w:rsidRPr="00713844">
        <w:rPr>
          <w:rFonts w:eastAsia="Times New Roman"/>
          <w:color w:val="333333"/>
          <w:szCs w:val="24"/>
          <w:lang w:eastAsia="uk-UA"/>
        </w:rPr>
        <w:t>100</w:t>
      </w:r>
      <w:r w:rsidRPr="00713844">
        <w:rPr>
          <w:rFonts w:eastAsia="Times New Roman"/>
          <w:b/>
          <w:bCs/>
          <w:color w:val="333333"/>
          <w:sz w:val="2"/>
          <w:szCs w:val="2"/>
          <w:vertAlign w:val="superscript"/>
          <w:lang w:eastAsia="uk-UA"/>
        </w:rPr>
        <w:t>-</w:t>
      </w:r>
      <w:r w:rsidRPr="00713844">
        <w:rPr>
          <w:rFonts w:eastAsia="Times New Roman"/>
          <w:b/>
          <w:bCs/>
          <w:color w:val="333333"/>
          <w:sz w:val="16"/>
          <w:szCs w:val="16"/>
          <w:vertAlign w:val="superscript"/>
          <w:lang w:eastAsia="uk-UA"/>
        </w:rPr>
        <w:t>4.</w:t>
      </w:r>
      <w:r w:rsidRPr="00713844">
        <w:rPr>
          <w:rFonts w:eastAsia="Times New Roman"/>
          <w:color w:val="333333"/>
          <w:szCs w:val="24"/>
          <w:lang w:eastAsia="uk-UA"/>
        </w:rPr>
        <w:t> Військові капелани не можуть бути залучені до чергувань, нарядів, проведення службових розслідувань та інших дій, несумісних з їхніми посадовими обов’язками та статусом священнослужителя";</w:t>
      </w:r>
    </w:p>
    <w:p w14:paraId="3E7E1D84"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91" w:name="n89"/>
      <w:bookmarkEnd w:id="91"/>
      <w:r w:rsidRPr="00713844">
        <w:rPr>
          <w:rFonts w:eastAsia="Times New Roman"/>
          <w:color w:val="333333"/>
          <w:szCs w:val="24"/>
          <w:lang w:eastAsia="uk-UA"/>
        </w:rPr>
        <w:t>3) у </w:t>
      </w:r>
      <w:hyperlink r:id="rId23" w:tgtFrame="_blank" w:history="1">
        <w:r w:rsidRPr="00713844">
          <w:rPr>
            <w:rFonts w:eastAsia="Times New Roman"/>
            <w:color w:val="000099"/>
            <w:szCs w:val="24"/>
            <w:u w:val="single"/>
            <w:lang w:eastAsia="uk-UA"/>
          </w:rPr>
          <w:t>Законі України</w:t>
        </w:r>
      </w:hyperlink>
      <w:r w:rsidRPr="00713844">
        <w:rPr>
          <w:rFonts w:eastAsia="Times New Roman"/>
          <w:color w:val="333333"/>
          <w:szCs w:val="24"/>
          <w:lang w:eastAsia="uk-UA"/>
        </w:rPr>
        <w:t> "Про військовий обов’язок і військову службу" (Відомості Верховної Ради України, 2006 р., № 38, ст. 324 із наступними змінами):</w:t>
      </w:r>
    </w:p>
    <w:p w14:paraId="073F137E"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92" w:name="n90"/>
      <w:bookmarkEnd w:id="92"/>
      <w:r w:rsidRPr="00713844">
        <w:rPr>
          <w:rFonts w:eastAsia="Times New Roman"/>
          <w:color w:val="333333"/>
          <w:szCs w:val="24"/>
          <w:lang w:eastAsia="uk-UA"/>
        </w:rPr>
        <w:t>а) </w:t>
      </w:r>
      <w:hyperlink r:id="rId24" w:anchor="n96" w:tgtFrame="_blank" w:history="1">
        <w:r w:rsidRPr="00713844">
          <w:rPr>
            <w:rFonts w:eastAsia="Times New Roman"/>
            <w:color w:val="000099"/>
            <w:szCs w:val="24"/>
            <w:u w:val="single"/>
            <w:lang w:eastAsia="uk-UA"/>
          </w:rPr>
          <w:t>частину третю</w:t>
        </w:r>
      </w:hyperlink>
      <w:r w:rsidRPr="00713844">
        <w:rPr>
          <w:rFonts w:eastAsia="Times New Roman"/>
          <w:color w:val="333333"/>
          <w:szCs w:val="24"/>
          <w:lang w:eastAsia="uk-UA"/>
        </w:rPr>
        <w:t> статті 5 викласти в такій редакції:</w:t>
      </w:r>
    </w:p>
    <w:p w14:paraId="19DB87A4"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93" w:name="n91"/>
      <w:bookmarkEnd w:id="93"/>
      <w:r w:rsidRPr="00713844">
        <w:rPr>
          <w:rFonts w:eastAsia="Times New Roman"/>
          <w:color w:val="333333"/>
          <w:szCs w:val="24"/>
          <w:lang w:eastAsia="uk-UA"/>
        </w:rPr>
        <w:t xml:space="preserve">"3. До військових звань осіб офіцерського складу юридичної, медичної та </w:t>
      </w:r>
      <w:proofErr w:type="spellStart"/>
      <w:r w:rsidRPr="00713844">
        <w:rPr>
          <w:rFonts w:eastAsia="Times New Roman"/>
          <w:color w:val="333333"/>
          <w:szCs w:val="24"/>
          <w:lang w:eastAsia="uk-UA"/>
        </w:rPr>
        <w:t>капеланської</w:t>
      </w:r>
      <w:proofErr w:type="spellEnd"/>
      <w:r w:rsidRPr="00713844">
        <w:rPr>
          <w:rFonts w:eastAsia="Times New Roman"/>
          <w:color w:val="333333"/>
          <w:szCs w:val="24"/>
          <w:lang w:eastAsia="uk-UA"/>
        </w:rPr>
        <w:t xml:space="preserve"> служб Збройних Сил України та інших військових формувань, які мають відповідну освіту та займають відповідну штатну посаду, додаються слова "юстиції", "медичної служби", "</w:t>
      </w:r>
      <w:proofErr w:type="spellStart"/>
      <w:r w:rsidRPr="00713844">
        <w:rPr>
          <w:rFonts w:eastAsia="Times New Roman"/>
          <w:color w:val="333333"/>
          <w:szCs w:val="24"/>
          <w:lang w:eastAsia="uk-UA"/>
        </w:rPr>
        <w:t>капеланської</w:t>
      </w:r>
      <w:proofErr w:type="spellEnd"/>
      <w:r w:rsidRPr="00713844">
        <w:rPr>
          <w:rFonts w:eastAsia="Times New Roman"/>
          <w:color w:val="333333"/>
          <w:szCs w:val="24"/>
          <w:lang w:eastAsia="uk-UA"/>
        </w:rPr>
        <w:t xml:space="preserve"> служби";</w:t>
      </w:r>
    </w:p>
    <w:p w14:paraId="15EF6144"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94" w:name="n92"/>
      <w:bookmarkEnd w:id="94"/>
      <w:r w:rsidRPr="00713844">
        <w:rPr>
          <w:rFonts w:eastAsia="Times New Roman"/>
          <w:color w:val="333333"/>
          <w:szCs w:val="24"/>
          <w:lang w:eastAsia="uk-UA"/>
        </w:rPr>
        <w:t>б) у </w:t>
      </w:r>
      <w:hyperlink r:id="rId25" w:anchor="n1048" w:tgtFrame="_blank" w:history="1">
        <w:r w:rsidRPr="00713844">
          <w:rPr>
            <w:rFonts w:eastAsia="Times New Roman"/>
            <w:color w:val="000099"/>
            <w:szCs w:val="24"/>
            <w:u w:val="single"/>
            <w:lang w:eastAsia="uk-UA"/>
          </w:rPr>
          <w:t>частині п’ятій</w:t>
        </w:r>
      </w:hyperlink>
      <w:r w:rsidRPr="00713844">
        <w:rPr>
          <w:rFonts w:eastAsia="Times New Roman"/>
          <w:color w:val="333333"/>
          <w:szCs w:val="24"/>
          <w:lang w:eastAsia="uk-UA"/>
        </w:rPr>
        <w:t> статті 26:</w:t>
      </w:r>
    </w:p>
    <w:p w14:paraId="1B733A82"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95" w:name="n93"/>
      <w:bookmarkEnd w:id="95"/>
      <w:r w:rsidRPr="00713844">
        <w:rPr>
          <w:rFonts w:eastAsia="Times New Roman"/>
          <w:color w:val="333333"/>
          <w:szCs w:val="24"/>
          <w:lang w:eastAsia="uk-UA"/>
        </w:rPr>
        <w:t>пункт 1 доповнити підпунктом "о" такого змісту:</w:t>
      </w:r>
    </w:p>
    <w:p w14:paraId="2E9847AC"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96" w:name="n94"/>
      <w:bookmarkEnd w:id="96"/>
      <w:r w:rsidRPr="00713844">
        <w:rPr>
          <w:rFonts w:eastAsia="Times New Roman"/>
          <w:color w:val="333333"/>
          <w:szCs w:val="24"/>
          <w:lang w:eastAsia="uk-UA"/>
        </w:rPr>
        <w:t xml:space="preserve">"о) у зв’язку з відкликанням мандата на право здійснення військової </w:t>
      </w:r>
      <w:proofErr w:type="spellStart"/>
      <w:r w:rsidRPr="00713844">
        <w:rPr>
          <w:rFonts w:eastAsia="Times New Roman"/>
          <w:color w:val="333333"/>
          <w:szCs w:val="24"/>
          <w:lang w:eastAsia="uk-UA"/>
        </w:rPr>
        <w:t>капеланської</w:t>
      </w:r>
      <w:proofErr w:type="spellEnd"/>
      <w:r w:rsidRPr="00713844">
        <w:rPr>
          <w:rFonts w:eastAsia="Times New Roman"/>
          <w:color w:val="333333"/>
          <w:szCs w:val="24"/>
          <w:lang w:eastAsia="uk-UA"/>
        </w:rPr>
        <w:t xml:space="preserve"> діяльності";</w:t>
      </w:r>
    </w:p>
    <w:p w14:paraId="23025F0A"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97" w:name="n95"/>
      <w:bookmarkEnd w:id="97"/>
      <w:r w:rsidRPr="00713844">
        <w:rPr>
          <w:rFonts w:eastAsia="Times New Roman"/>
          <w:color w:val="333333"/>
          <w:szCs w:val="24"/>
          <w:lang w:eastAsia="uk-UA"/>
        </w:rPr>
        <w:t>пункт 2 доповнити підпунктом "м" такого змісту:</w:t>
      </w:r>
    </w:p>
    <w:p w14:paraId="2D04B609"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98" w:name="n96"/>
      <w:bookmarkEnd w:id="98"/>
      <w:r w:rsidRPr="00713844">
        <w:rPr>
          <w:rFonts w:eastAsia="Times New Roman"/>
          <w:color w:val="333333"/>
          <w:szCs w:val="24"/>
          <w:lang w:eastAsia="uk-UA"/>
        </w:rPr>
        <w:t xml:space="preserve">"м) у зв’язку з відкликанням мандата на право здійснення військової </w:t>
      </w:r>
      <w:proofErr w:type="spellStart"/>
      <w:r w:rsidRPr="00713844">
        <w:rPr>
          <w:rFonts w:eastAsia="Times New Roman"/>
          <w:color w:val="333333"/>
          <w:szCs w:val="24"/>
          <w:lang w:eastAsia="uk-UA"/>
        </w:rPr>
        <w:t>капеланської</w:t>
      </w:r>
      <w:proofErr w:type="spellEnd"/>
      <w:r w:rsidRPr="00713844">
        <w:rPr>
          <w:rFonts w:eastAsia="Times New Roman"/>
          <w:color w:val="333333"/>
          <w:szCs w:val="24"/>
          <w:lang w:eastAsia="uk-UA"/>
        </w:rPr>
        <w:t xml:space="preserve"> діяльності".</w:t>
      </w:r>
    </w:p>
    <w:p w14:paraId="28C841FA"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99" w:name="n97"/>
      <w:bookmarkEnd w:id="99"/>
      <w:r w:rsidRPr="00713844">
        <w:rPr>
          <w:rFonts w:eastAsia="Times New Roman"/>
          <w:color w:val="333333"/>
          <w:szCs w:val="24"/>
          <w:lang w:eastAsia="uk-UA"/>
        </w:rPr>
        <w:t>3. Кабінету Міністрів України у шестимісячний строк з дня опублікування цього Закону:</w:t>
      </w:r>
    </w:p>
    <w:p w14:paraId="2597CAF8"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100" w:name="n98"/>
      <w:bookmarkEnd w:id="100"/>
      <w:r w:rsidRPr="00713844">
        <w:rPr>
          <w:rFonts w:eastAsia="Times New Roman"/>
          <w:color w:val="333333"/>
          <w:szCs w:val="24"/>
          <w:lang w:eastAsia="uk-UA"/>
        </w:rPr>
        <w:t>забезпечити прийняття нормативно-правових актів, необхідних для реалізації цього Закону;</w:t>
      </w:r>
    </w:p>
    <w:p w14:paraId="4B5259F2" w14:textId="77777777" w:rsidR="00713844" w:rsidRPr="00713844" w:rsidRDefault="00713844" w:rsidP="00713844">
      <w:pPr>
        <w:spacing w:after="150" w:line="240" w:lineRule="auto"/>
        <w:ind w:firstLine="450"/>
        <w:jc w:val="both"/>
        <w:rPr>
          <w:rFonts w:eastAsia="Times New Roman"/>
          <w:color w:val="333333"/>
          <w:szCs w:val="24"/>
          <w:lang w:eastAsia="uk-UA"/>
        </w:rPr>
      </w:pPr>
      <w:bookmarkStart w:id="101" w:name="n99"/>
      <w:bookmarkEnd w:id="101"/>
      <w:r w:rsidRPr="00713844">
        <w:rPr>
          <w:rFonts w:eastAsia="Times New Roman"/>
          <w:color w:val="333333"/>
          <w:szCs w:val="24"/>
          <w:lang w:eastAsia="uk-UA"/>
        </w:rPr>
        <w:t>забезпечити приведення міністерствами та іншими центральними органами виконавчої влади їх нормативно-правових актів у відповідність із цим Законом.</w:t>
      </w:r>
    </w:p>
    <w:tbl>
      <w:tblPr>
        <w:tblW w:w="5000" w:type="pct"/>
        <w:shd w:val="clear" w:color="auto" w:fill="FFFFFF"/>
        <w:tblCellMar>
          <w:left w:w="0" w:type="dxa"/>
          <w:right w:w="0" w:type="dxa"/>
        </w:tblCellMar>
        <w:tblLook w:val="04A0" w:firstRow="1" w:lastRow="0" w:firstColumn="1" w:lastColumn="0" w:noHBand="0" w:noVBand="1"/>
      </w:tblPr>
      <w:tblGrid>
        <w:gridCol w:w="2890"/>
        <w:gridCol w:w="6742"/>
      </w:tblGrid>
      <w:tr w:rsidR="00713844" w:rsidRPr="00713844" w14:paraId="56B6D0D3" w14:textId="77777777" w:rsidTr="00713844">
        <w:tc>
          <w:tcPr>
            <w:tcW w:w="1500" w:type="pct"/>
            <w:tcBorders>
              <w:top w:val="single" w:sz="2" w:space="0" w:color="auto"/>
              <w:left w:val="single" w:sz="2" w:space="0" w:color="auto"/>
              <w:bottom w:val="single" w:sz="2" w:space="0" w:color="auto"/>
              <w:right w:val="single" w:sz="2" w:space="0" w:color="auto"/>
            </w:tcBorders>
            <w:shd w:val="clear" w:color="auto" w:fill="FFFFFF"/>
            <w:hideMark/>
          </w:tcPr>
          <w:p w14:paraId="31516830" w14:textId="77777777" w:rsidR="00713844" w:rsidRPr="00713844" w:rsidRDefault="00713844" w:rsidP="00713844">
            <w:pPr>
              <w:spacing w:before="300" w:after="150" w:line="240" w:lineRule="auto"/>
              <w:jc w:val="center"/>
              <w:rPr>
                <w:rFonts w:eastAsia="Times New Roman"/>
                <w:color w:val="333333"/>
                <w:szCs w:val="24"/>
                <w:lang w:eastAsia="uk-UA"/>
              </w:rPr>
            </w:pPr>
            <w:bookmarkStart w:id="102" w:name="n100"/>
            <w:bookmarkEnd w:id="102"/>
            <w:r w:rsidRPr="00713844">
              <w:rPr>
                <w:rFonts w:eastAsia="Times New Roman"/>
                <w:b/>
                <w:bCs/>
                <w:color w:val="333333"/>
                <w:szCs w:val="24"/>
                <w:lang w:eastAsia="uk-UA"/>
              </w:rPr>
              <w:t>Президент України</w:t>
            </w:r>
          </w:p>
        </w:tc>
        <w:tc>
          <w:tcPr>
            <w:tcW w:w="3500" w:type="pct"/>
            <w:tcBorders>
              <w:top w:val="single" w:sz="2" w:space="0" w:color="auto"/>
              <w:left w:val="single" w:sz="2" w:space="0" w:color="auto"/>
              <w:bottom w:val="single" w:sz="2" w:space="0" w:color="auto"/>
              <w:right w:val="single" w:sz="2" w:space="0" w:color="auto"/>
            </w:tcBorders>
            <w:shd w:val="clear" w:color="auto" w:fill="FFFFFF"/>
            <w:hideMark/>
          </w:tcPr>
          <w:p w14:paraId="1B16DA06" w14:textId="77777777" w:rsidR="00713844" w:rsidRPr="00713844" w:rsidRDefault="00713844" w:rsidP="00713844">
            <w:pPr>
              <w:spacing w:before="300" w:after="0" w:line="240" w:lineRule="auto"/>
              <w:jc w:val="right"/>
              <w:rPr>
                <w:rFonts w:eastAsia="Times New Roman"/>
                <w:color w:val="333333"/>
                <w:szCs w:val="24"/>
                <w:lang w:eastAsia="uk-UA"/>
              </w:rPr>
            </w:pPr>
            <w:r w:rsidRPr="00713844">
              <w:rPr>
                <w:rFonts w:eastAsia="Times New Roman"/>
                <w:b/>
                <w:bCs/>
                <w:color w:val="333333"/>
                <w:szCs w:val="24"/>
                <w:lang w:eastAsia="uk-UA"/>
              </w:rPr>
              <w:t>В. ЗЕЛЕНСЬКИЙ</w:t>
            </w:r>
          </w:p>
        </w:tc>
      </w:tr>
      <w:tr w:rsidR="00713844" w:rsidRPr="00713844" w14:paraId="75E413DF" w14:textId="77777777" w:rsidTr="00713844">
        <w:tc>
          <w:tcPr>
            <w:tcW w:w="0" w:type="auto"/>
            <w:tcBorders>
              <w:top w:val="single" w:sz="2" w:space="0" w:color="auto"/>
              <w:left w:val="single" w:sz="2" w:space="0" w:color="auto"/>
              <w:bottom w:val="single" w:sz="2" w:space="0" w:color="auto"/>
              <w:right w:val="single" w:sz="2" w:space="0" w:color="auto"/>
            </w:tcBorders>
            <w:shd w:val="clear" w:color="auto" w:fill="FFFFFF"/>
            <w:hideMark/>
          </w:tcPr>
          <w:p w14:paraId="3E7614C8" w14:textId="77777777" w:rsidR="00713844" w:rsidRPr="00713844" w:rsidRDefault="00713844" w:rsidP="00713844">
            <w:pPr>
              <w:spacing w:before="300" w:after="150" w:line="240" w:lineRule="auto"/>
              <w:jc w:val="center"/>
              <w:rPr>
                <w:rFonts w:eastAsia="Times New Roman"/>
                <w:color w:val="333333"/>
                <w:szCs w:val="24"/>
                <w:lang w:eastAsia="uk-UA"/>
              </w:rPr>
            </w:pPr>
            <w:r w:rsidRPr="00713844">
              <w:rPr>
                <w:rFonts w:eastAsia="Times New Roman"/>
                <w:b/>
                <w:bCs/>
                <w:color w:val="333333"/>
                <w:szCs w:val="24"/>
                <w:lang w:eastAsia="uk-UA"/>
              </w:rPr>
              <w:t>м. Київ</w:t>
            </w:r>
            <w:r w:rsidRPr="00713844">
              <w:rPr>
                <w:rFonts w:eastAsia="Times New Roman"/>
                <w:color w:val="333333"/>
                <w:szCs w:val="24"/>
                <w:lang w:eastAsia="uk-UA"/>
              </w:rPr>
              <w:br/>
            </w:r>
            <w:r w:rsidRPr="00713844">
              <w:rPr>
                <w:rFonts w:eastAsia="Times New Roman"/>
                <w:b/>
                <w:bCs/>
                <w:color w:val="333333"/>
                <w:szCs w:val="24"/>
                <w:lang w:eastAsia="uk-UA"/>
              </w:rPr>
              <w:t>30 листопада 2021 року</w:t>
            </w:r>
            <w:r w:rsidRPr="00713844">
              <w:rPr>
                <w:rFonts w:eastAsia="Times New Roman"/>
                <w:color w:val="333333"/>
                <w:szCs w:val="24"/>
                <w:lang w:eastAsia="uk-UA"/>
              </w:rPr>
              <w:br/>
            </w:r>
            <w:r w:rsidRPr="00713844">
              <w:rPr>
                <w:rFonts w:eastAsia="Times New Roman"/>
                <w:b/>
                <w:bCs/>
                <w:color w:val="333333"/>
                <w:szCs w:val="24"/>
                <w:lang w:eastAsia="uk-UA"/>
              </w:rPr>
              <w:t>№ 1915-IX</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14:paraId="5308063C" w14:textId="77777777" w:rsidR="00713844" w:rsidRPr="00713844" w:rsidRDefault="00713844" w:rsidP="00713844">
            <w:pPr>
              <w:spacing w:after="0" w:line="240" w:lineRule="auto"/>
              <w:rPr>
                <w:rFonts w:eastAsia="Times New Roman"/>
                <w:color w:val="333333"/>
                <w:szCs w:val="24"/>
                <w:lang w:eastAsia="uk-UA"/>
              </w:rPr>
            </w:pPr>
          </w:p>
        </w:tc>
      </w:tr>
    </w:tbl>
    <w:p w14:paraId="754E2566" w14:textId="77777777" w:rsidR="00B92EC0" w:rsidRDefault="00B92EC0"/>
    <w:sectPr w:rsidR="00B92EC0" w:rsidSect="00E073D0">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844"/>
    <w:rsid w:val="00713844"/>
    <w:rsid w:val="00856F32"/>
    <w:rsid w:val="00B92EC0"/>
    <w:rsid w:val="00E073D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96D1B"/>
  <w15:chartTrackingRefBased/>
  <w15:docId w15:val="{18A2F96E-6815-4E8E-A013-0D64934A4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7">
    <w:name w:val="rvps7"/>
    <w:basedOn w:val="a"/>
    <w:rsid w:val="00713844"/>
    <w:pPr>
      <w:spacing w:before="100" w:beforeAutospacing="1" w:after="100" w:afterAutospacing="1" w:line="240" w:lineRule="auto"/>
    </w:pPr>
    <w:rPr>
      <w:rFonts w:eastAsia="Times New Roman"/>
      <w:szCs w:val="24"/>
      <w:lang w:eastAsia="uk-UA"/>
    </w:rPr>
  </w:style>
  <w:style w:type="paragraph" w:customStyle="1" w:styleId="rvps17">
    <w:name w:val="rvps17"/>
    <w:basedOn w:val="a"/>
    <w:rsid w:val="00713844"/>
    <w:pPr>
      <w:spacing w:before="100" w:beforeAutospacing="1" w:after="100" w:afterAutospacing="1" w:line="240" w:lineRule="auto"/>
    </w:pPr>
    <w:rPr>
      <w:rFonts w:eastAsia="Times New Roman"/>
      <w:szCs w:val="24"/>
      <w:lang w:eastAsia="uk-UA"/>
    </w:rPr>
  </w:style>
  <w:style w:type="character" w:customStyle="1" w:styleId="rvts78">
    <w:name w:val="rvts78"/>
    <w:basedOn w:val="a0"/>
    <w:rsid w:val="00713844"/>
  </w:style>
  <w:style w:type="paragraph" w:customStyle="1" w:styleId="rvps6">
    <w:name w:val="rvps6"/>
    <w:basedOn w:val="a"/>
    <w:rsid w:val="00713844"/>
    <w:pPr>
      <w:spacing w:before="100" w:beforeAutospacing="1" w:after="100" w:afterAutospacing="1" w:line="240" w:lineRule="auto"/>
    </w:pPr>
    <w:rPr>
      <w:rFonts w:eastAsia="Times New Roman"/>
      <w:szCs w:val="24"/>
      <w:lang w:eastAsia="uk-UA"/>
    </w:rPr>
  </w:style>
  <w:style w:type="character" w:customStyle="1" w:styleId="rvts23">
    <w:name w:val="rvts23"/>
    <w:basedOn w:val="a0"/>
    <w:rsid w:val="00713844"/>
  </w:style>
  <w:style w:type="paragraph" w:customStyle="1" w:styleId="rvps18">
    <w:name w:val="rvps18"/>
    <w:basedOn w:val="a"/>
    <w:rsid w:val="00713844"/>
    <w:pPr>
      <w:spacing w:before="100" w:beforeAutospacing="1" w:after="100" w:afterAutospacing="1" w:line="240" w:lineRule="auto"/>
    </w:pPr>
    <w:rPr>
      <w:rFonts w:eastAsia="Times New Roman"/>
      <w:szCs w:val="24"/>
      <w:lang w:eastAsia="uk-UA"/>
    </w:rPr>
  </w:style>
  <w:style w:type="character" w:styleId="a3">
    <w:name w:val="Hyperlink"/>
    <w:basedOn w:val="a0"/>
    <w:uiPriority w:val="99"/>
    <w:semiHidden/>
    <w:unhideWhenUsed/>
    <w:rsid w:val="00713844"/>
    <w:rPr>
      <w:color w:val="0000FF"/>
      <w:u w:val="single"/>
    </w:rPr>
  </w:style>
  <w:style w:type="paragraph" w:customStyle="1" w:styleId="rvps2">
    <w:name w:val="rvps2"/>
    <w:basedOn w:val="a"/>
    <w:rsid w:val="00713844"/>
    <w:pPr>
      <w:spacing w:before="100" w:beforeAutospacing="1" w:after="100" w:afterAutospacing="1" w:line="240" w:lineRule="auto"/>
    </w:pPr>
    <w:rPr>
      <w:rFonts w:eastAsia="Times New Roman"/>
      <w:szCs w:val="24"/>
      <w:lang w:eastAsia="uk-UA"/>
    </w:rPr>
  </w:style>
  <w:style w:type="character" w:customStyle="1" w:styleId="rvts15">
    <w:name w:val="rvts15"/>
    <w:basedOn w:val="a0"/>
    <w:rsid w:val="00713844"/>
  </w:style>
  <w:style w:type="character" w:customStyle="1" w:styleId="rvts9">
    <w:name w:val="rvts9"/>
    <w:basedOn w:val="a0"/>
    <w:rsid w:val="00713844"/>
  </w:style>
  <w:style w:type="character" w:customStyle="1" w:styleId="rvts46">
    <w:name w:val="rvts46"/>
    <w:basedOn w:val="a0"/>
    <w:rsid w:val="00713844"/>
  </w:style>
  <w:style w:type="character" w:customStyle="1" w:styleId="rvts37">
    <w:name w:val="rvts37"/>
    <w:basedOn w:val="a0"/>
    <w:rsid w:val="00713844"/>
  </w:style>
  <w:style w:type="paragraph" w:customStyle="1" w:styleId="rvps4">
    <w:name w:val="rvps4"/>
    <w:basedOn w:val="a"/>
    <w:rsid w:val="00713844"/>
    <w:pPr>
      <w:spacing w:before="100" w:beforeAutospacing="1" w:after="100" w:afterAutospacing="1" w:line="240" w:lineRule="auto"/>
    </w:pPr>
    <w:rPr>
      <w:rFonts w:eastAsia="Times New Roman"/>
      <w:szCs w:val="24"/>
      <w:lang w:eastAsia="uk-UA"/>
    </w:rPr>
  </w:style>
  <w:style w:type="character" w:customStyle="1" w:styleId="rvts44">
    <w:name w:val="rvts44"/>
    <w:basedOn w:val="a0"/>
    <w:rsid w:val="00713844"/>
  </w:style>
  <w:style w:type="paragraph" w:customStyle="1" w:styleId="rvps15">
    <w:name w:val="rvps15"/>
    <w:basedOn w:val="a"/>
    <w:rsid w:val="00713844"/>
    <w:pPr>
      <w:spacing w:before="100" w:beforeAutospacing="1" w:after="100" w:afterAutospacing="1" w:line="240" w:lineRule="auto"/>
    </w:pPr>
    <w:rPr>
      <w:rFonts w:eastAsia="Times New Roman"/>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7549277">
      <w:bodyDiv w:val="1"/>
      <w:marLeft w:val="0"/>
      <w:marRight w:val="0"/>
      <w:marTop w:val="0"/>
      <w:marBottom w:val="0"/>
      <w:divBdr>
        <w:top w:val="none" w:sz="0" w:space="0" w:color="auto"/>
        <w:left w:val="none" w:sz="0" w:space="0" w:color="auto"/>
        <w:bottom w:val="none" w:sz="0" w:space="0" w:color="auto"/>
        <w:right w:val="none" w:sz="0" w:space="0" w:color="auto"/>
      </w:divBdr>
      <w:divsChild>
        <w:div w:id="196281314">
          <w:marLeft w:val="0"/>
          <w:marRight w:val="0"/>
          <w:marTop w:val="0"/>
          <w:marBottom w:val="150"/>
          <w:divBdr>
            <w:top w:val="none" w:sz="0" w:space="0" w:color="auto"/>
            <w:left w:val="none" w:sz="0" w:space="0" w:color="auto"/>
            <w:bottom w:val="none" w:sz="0" w:space="0" w:color="auto"/>
            <w:right w:val="none" w:sz="0" w:space="0" w:color="auto"/>
          </w:divBdr>
        </w:div>
        <w:div w:id="32846966">
          <w:marLeft w:val="0"/>
          <w:marRight w:val="0"/>
          <w:marTop w:val="0"/>
          <w:marBottom w:val="0"/>
          <w:divBdr>
            <w:top w:val="none" w:sz="0" w:space="0" w:color="auto"/>
            <w:left w:val="none" w:sz="0" w:space="0" w:color="auto"/>
            <w:bottom w:val="none" w:sz="0" w:space="0" w:color="auto"/>
            <w:right w:val="none" w:sz="0" w:space="0" w:color="auto"/>
          </w:divBdr>
        </w:div>
        <w:div w:id="456068900">
          <w:marLeft w:val="0"/>
          <w:marRight w:val="0"/>
          <w:marTop w:val="0"/>
          <w:marBottom w:val="0"/>
          <w:divBdr>
            <w:top w:val="none" w:sz="0" w:space="0" w:color="auto"/>
            <w:left w:val="none" w:sz="0" w:space="0" w:color="auto"/>
            <w:bottom w:val="none" w:sz="0" w:space="0" w:color="auto"/>
            <w:right w:val="none" w:sz="0" w:space="0" w:color="auto"/>
          </w:divBdr>
        </w:div>
        <w:div w:id="1951282347">
          <w:marLeft w:val="0"/>
          <w:marRight w:val="0"/>
          <w:marTop w:val="0"/>
          <w:marBottom w:val="0"/>
          <w:divBdr>
            <w:top w:val="none" w:sz="0" w:space="0" w:color="auto"/>
            <w:left w:val="none" w:sz="0" w:space="0" w:color="auto"/>
            <w:bottom w:val="none" w:sz="0" w:space="0" w:color="auto"/>
            <w:right w:val="none" w:sz="0" w:space="0" w:color="auto"/>
          </w:divBdr>
        </w:div>
        <w:div w:id="1824620106">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54%D0%BA/96-%D0%B2%D1%80" TargetMode="External"/><Relationship Id="rId13" Type="http://schemas.openxmlformats.org/officeDocument/2006/relationships/hyperlink" Target="https://zakon.rada.gov.ua/laws/show/3621-20" TargetMode="External"/><Relationship Id="rId18" Type="http://schemas.openxmlformats.org/officeDocument/2006/relationships/hyperlink" Target="https://zakon.rada.gov.ua/laws/show/2131-20"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zakon.rada.gov.ua/laws/show/548-14" TargetMode="External"/><Relationship Id="rId7" Type="http://schemas.openxmlformats.org/officeDocument/2006/relationships/hyperlink" Target="https://zakon.rada.gov.ua/laws/show/3621-20" TargetMode="External"/><Relationship Id="rId12" Type="http://schemas.openxmlformats.org/officeDocument/2006/relationships/hyperlink" Target="https://zakon.rada.gov.ua/laws/show/z1047-24" TargetMode="External"/><Relationship Id="rId17" Type="http://schemas.openxmlformats.org/officeDocument/2006/relationships/hyperlink" Target="https://zakon.rada.gov.ua/laws/show/1915-20" TargetMode="External"/><Relationship Id="rId25" Type="http://schemas.openxmlformats.org/officeDocument/2006/relationships/hyperlink" Target="https://zakon.rada.gov.ua/laws/show/2232-12" TargetMode="External"/><Relationship Id="rId2" Type="http://schemas.openxmlformats.org/officeDocument/2006/relationships/settings" Target="settings.xml"/><Relationship Id="rId16" Type="http://schemas.openxmlformats.org/officeDocument/2006/relationships/hyperlink" Target="https://zakon.rada.gov.ua/laws/show/2131-20" TargetMode="External"/><Relationship Id="rId20" Type="http://schemas.openxmlformats.org/officeDocument/2006/relationships/hyperlink" Target="https://zakon.rada.gov.ua/laws/show/548-14" TargetMode="External"/><Relationship Id="rId1" Type="http://schemas.openxmlformats.org/officeDocument/2006/relationships/styles" Target="styles.xml"/><Relationship Id="rId6" Type="http://schemas.openxmlformats.org/officeDocument/2006/relationships/hyperlink" Target="https://zakon.rada.gov.ua/laws/show/2845-20" TargetMode="External"/><Relationship Id="rId11" Type="http://schemas.openxmlformats.org/officeDocument/2006/relationships/hyperlink" Target="https://zakon.rada.gov.ua/laws/show/2011-12" TargetMode="External"/><Relationship Id="rId24" Type="http://schemas.openxmlformats.org/officeDocument/2006/relationships/hyperlink" Target="https://zakon.rada.gov.ua/laws/show/2232-12" TargetMode="External"/><Relationship Id="rId5" Type="http://schemas.openxmlformats.org/officeDocument/2006/relationships/hyperlink" Target="https://zakon.rada.gov.ua/laws/show/2131-20" TargetMode="External"/><Relationship Id="rId15" Type="http://schemas.openxmlformats.org/officeDocument/2006/relationships/hyperlink" Target="https://zakon.rada.gov.ua/laws/show/859-2022-%D0%BF" TargetMode="External"/><Relationship Id="rId23" Type="http://schemas.openxmlformats.org/officeDocument/2006/relationships/hyperlink" Target="https://zakon.rada.gov.ua/laws/show/2232-12" TargetMode="External"/><Relationship Id="rId10" Type="http://schemas.openxmlformats.org/officeDocument/2006/relationships/hyperlink" Target="https://zakon.rada.gov.ua/laws/show/2232-12" TargetMode="External"/><Relationship Id="rId19" Type="http://schemas.openxmlformats.org/officeDocument/2006/relationships/hyperlink" Target="https://zakon.rada.gov.ua/laws/show/2011-12" TargetMode="External"/><Relationship Id="rId4" Type="http://schemas.openxmlformats.org/officeDocument/2006/relationships/image" Target="media/image1.gif"/><Relationship Id="rId9" Type="http://schemas.openxmlformats.org/officeDocument/2006/relationships/hyperlink" Target="https://zakon.rada.gov.ua/laws/show/987-12" TargetMode="External"/><Relationship Id="rId14" Type="http://schemas.openxmlformats.org/officeDocument/2006/relationships/hyperlink" Target="https://zakon.rada.gov.ua/laws/show/2845-20" TargetMode="External"/><Relationship Id="rId22" Type="http://schemas.openxmlformats.org/officeDocument/2006/relationships/hyperlink" Target="https://zakon.rada.gov.ua/laws/show/548-14"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14223</Words>
  <Characters>8108</Characters>
  <Application>Microsoft Office Word</Application>
  <DocSecurity>0</DocSecurity>
  <Lines>67</Lines>
  <Paragraphs>44</Paragraphs>
  <ScaleCrop>false</ScaleCrop>
  <Company/>
  <LinksUpToDate>false</LinksUpToDate>
  <CharactersWithSpaces>22287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Світовит Пашник</dc:creator>
  <cp:keywords/>
  <dc:description/>
  <cp:lastModifiedBy>Світовит Пашник</cp:lastModifiedBy>
  <cp:revision>1</cp:revision>
  <dcterms:created xsi:type="dcterms:W3CDTF">2025-09-06T19:55:00Z</dcterms:created>
  <dcterms:modified xsi:type="dcterms:W3CDTF">2025-09-06T19:58:00Z</dcterms:modified>
</cp:coreProperties>
</file>