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Mar>
          <w:left w:w="0" w:type="dxa"/>
          <w:right w:w="0" w:type="dxa"/>
        </w:tblCellMar>
        <w:tblLook w:val="04A0" w:firstRow="1" w:lastRow="0" w:firstColumn="1" w:lastColumn="0" w:noHBand="0" w:noVBand="1"/>
      </w:tblPr>
      <w:tblGrid>
        <w:gridCol w:w="9632"/>
      </w:tblGrid>
      <w:tr w:rsidR="00993C18" w:rsidRPr="00993C18" w14:paraId="4B2CA68D" w14:textId="77777777" w:rsidTr="00993C18">
        <w:tc>
          <w:tcPr>
            <w:tcW w:w="0" w:type="auto"/>
            <w:tcBorders>
              <w:top w:val="single" w:sz="2" w:space="0" w:color="auto"/>
              <w:left w:val="single" w:sz="2" w:space="0" w:color="auto"/>
              <w:bottom w:val="single" w:sz="2" w:space="0" w:color="auto"/>
              <w:right w:val="single" w:sz="2" w:space="0" w:color="auto"/>
            </w:tcBorders>
            <w:hideMark/>
          </w:tcPr>
          <w:p w14:paraId="6D0A9CC2" w14:textId="37471B36" w:rsidR="00993C18" w:rsidRPr="00993C18" w:rsidRDefault="00993C18" w:rsidP="00993C18">
            <w:pPr>
              <w:spacing w:before="150" w:after="150" w:line="240" w:lineRule="auto"/>
              <w:ind w:left="450" w:right="450"/>
              <w:jc w:val="center"/>
              <w:rPr>
                <w:rFonts w:eastAsia="Times New Roman"/>
                <w:szCs w:val="24"/>
                <w:lang w:eastAsia="uk-UA"/>
              </w:rPr>
            </w:pPr>
            <w:r w:rsidRPr="00993C18">
              <w:rPr>
                <w:rFonts w:eastAsia="Times New Roman"/>
                <w:noProof/>
                <w:szCs w:val="24"/>
                <w:lang w:eastAsia="uk-UA"/>
              </w:rPr>
              <w:drawing>
                <wp:inline distT="0" distB="0" distL="0" distR="0" wp14:anchorId="797DE016" wp14:editId="300B2996">
                  <wp:extent cx="571500" cy="762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 cy="762000"/>
                          </a:xfrm>
                          <a:prstGeom prst="rect">
                            <a:avLst/>
                          </a:prstGeom>
                          <a:noFill/>
                          <a:ln>
                            <a:noFill/>
                          </a:ln>
                        </pic:spPr>
                      </pic:pic>
                    </a:graphicData>
                  </a:graphic>
                </wp:inline>
              </w:drawing>
            </w:r>
          </w:p>
        </w:tc>
      </w:tr>
      <w:tr w:rsidR="00993C18" w:rsidRPr="00993C18" w14:paraId="5A006891" w14:textId="77777777" w:rsidTr="00993C18">
        <w:tc>
          <w:tcPr>
            <w:tcW w:w="0" w:type="auto"/>
            <w:tcBorders>
              <w:top w:val="single" w:sz="2" w:space="0" w:color="auto"/>
              <w:left w:val="single" w:sz="2" w:space="0" w:color="auto"/>
              <w:bottom w:val="single" w:sz="2" w:space="0" w:color="auto"/>
              <w:right w:val="single" w:sz="2" w:space="0" w:color="auto"/>
            </w:tcBorders>
            <w:hideMark/>
          </w:tcPr>
          <w:p w14:paraId="0AFE549B" w14:textId="77777777" w:rsidR="00993C18" w:rsidRPr="00993C18" w:rsidRDefault="00993C18" w:rsidP="00993C18">
            <w:pPr>
              <w:spacing w:before="300" w:after="0" w:line="240" w:lineRule="auto"/>
              <w:ind w:left="450" w:right="450"/>
              <w:jc w:val="center"/>
              <w:rPr>
                <w:rFonts w:eastAsia="Times New Roman"/>
                <w:szCs w:val="24"/>
                <w:lang w:eastAsia="uk-UA"/>
              </w:rPr>
            </w:pPr>
            <w:r w:rsidRPr="00993C18">
              <w:rPr>
                <w:rFonts w:eastAsia="Times New Roman"/>
                <w:b/>
                <w:bCs/>
                <w:i/>
                <w:iCs/>
                <w:spacing w:val="60"/>
                <w:sz w:val="40"/>
                <w:szCs w:val="40"/>
                <w:lang w:eastAsia="uk-UA"/>
              </w:rPr>
              <w:t>ЗАКОН УКРАЇНИ</w:t>
            </w:r>
          </w:p>
        </w:tc>
      </w:tr>
    </w:tbl>
    <w:p w14:paraId="5CB86D99" w14:textId="77777777" w:rsidR="00993C18" w:rsidRPr="00993C18" w:rsidRDefault="00993C18" w:rsidP="00993C18">
      <w:pPr>
        <w:spacing w:before="300" w:after="450" w:line="240" w:lineRule="auto"/>
        <w:ind w:left="450" w:right="450"/>
        <w:jc w:val="center"/>
        <w:rPr>
          <w:rFonts w:eastAsia="Times New Roman"/>
          <w:color w:val="333333"/>
          <w:szCs w:val="24"/>
          <w:lang w:eastAsia="uk-UA"/>
        </w:rPr>
      </w:pPr>
      <w:bookmarkStart w:id="0" w:name="n3"/>
      <w:bookmarkEnd w:id="0"/>
      <w:r w:rsidRPr="00993C18">
        <w:rPr>
          <w:rFonts w:eastAsia="Times New Roman"/>
          <w:b/>
          <w:bCs/>
          <w:color w:val="333333"/>
          <w:sz w:val="32"/>
          <w:szCs w:val="32"/>
          <w:lang w:eastAsia="uk-UA"/>
        </w:rPr>
        <w:t>Про свободу совісті та релігійні організації</w:t>
      </w:r>
    </w:p>
    <w:p w14:paraId="2A516824" w14:textId="77777777" w:rsidR="00993C18" w:rsidRPr="00993C18" w:rsidRDefault="00993C18" w:rsidP="00993C18">
      <w:pPr>
        <w:spacing w:before="150" w:after="150" w:line="240" w:lineRule="auto"/>
        <w:ind w:left="450" w:right="450"/>
        <w:jc w:val="center"/>
        <w:rPr>
          <w:rFonts w:eastAsia="Times New Roman"/>
          <w:color w:val="333333"/>
          <w:szCs w:val="24"/>
          <w:lang w:eastAsia="uk-UA"/>
        </w:rPr>
      </w:pPr>
      <w:bookmarkStart w:id="1" w:name="n4"/>
      <w:bookmarkEnd w:id="1"/>
      <w:r w:rsidRPr="00993C18">
        <w:rPr>
          <w:rFonts w:eastAsia="Times New Roman"/>
          <w:b/>
          <w:bCs/>
          <w:color w:val="333333"/>
          <w:szCs w:val="24"/>
          <w:lang w:eastAsia="uk-UA"/>
        </w:rPr>
        <w:t>(Відомості Верховної Ради УРСР (ВВР), 1991, № 25, ст.283)</w:t>
      </w:r>
    </w:p>
    <w:p w14:paraId="1014F397" w14:textId="77777777" w:rsidR="00993C18" w:rsidRPr="00993C18" w:rsidRDefault="00993C18" w:rsidP="00993C18">
      <w:pPr>
        <w:spacing w:before="150" w:after="300" w:line="240" w:lineRule="auto"/>
        <w:ind w:left="450" w:right="450"/>
        <w:rPr>
          <w:rFonts w:eastAsia="Times New Roman"/>
          <w:color w:val="333333"/>
          <w:szCs w:val="24"/>
          <w:lang w:eastAsia="uk-UA"/>
        </w:rPr>
      </w:pPr>
      <w:bookmarkStart w:id="2" w:name="n5"/>
      <w:bookmarkEnd w:id="2"/>
      <w:r w:rsidRPr="00993C18">
        <w:rPr>
          <w:rFonts w:eastAsia="Times New Roman"/>
          <w:color w:val="333333"/>
          <w:szCs w:val="24"/>
          <w:lang w:eastAsia="uk-UA"/>
        </w:rPr>
        <w:t>{Вводиться в дію Постановою ВР</w:t>
      </w:r>
      <w:r w:rsidRPr="00993C18">
        <w:rPr>
          <w:rFonts w:eastAsia="Times New Roman"/>
          <w:color w:val="333333"/>
          <w:szCs w:val="24"/>
          <w:lang w:eastAsia="uk-UA"/>
        </w:rPr>
        <w:br/>
      </w:r>
      <w:hyperlink r:id="rId5" w:tgtFrame="_blank" w:history="1">
        <w:r w:rsidRPr="00993C18">
          <w:rPr>
            <w:rFonts w:eastAsia="Times New Roman"/>
            <w:color w:val="000099"/>
            <w:szCs w:val="24"/>
            <w:u w:val="single"/>
            <w:lang w:eastAsia="uk-UA"/>
          </w:rPr>
          <w:t>№ 988-XII від 23.04.91</w:t>
        </w:r>
      </w:hyperlink>
      <w:r w:rsidRPr="00993C18">
        <w:rPr>
          <w:rFonts w:eastAsia="Times New Roman"/>
          <w:color w:val="333333"/>
          <w:szCs w:val="24"/>
          <w:lang w:eastAsia="uk-UA"/>
        </w:rPr>
        <w:t>, ВВР, 1991, № 25, ст.284}</w:t>
      </w:r>
    </w:p>
    <w:p w14:paraId="0ED1986A" w14:textId="77777777" w:rsidR="00993C18" w:rsidRPr="00993C18" w:rsidRDefault="00993C18" w:rsidP="00993C18">
      <w:pPr>
        <w:spacing w:before="150" w:after="300" w:line="240" w:lineRule="auto"/>
        <w:ind w:left="450" w:right="450"/>
        <w:rPr>
          <w:rFonts w:eastAsia="Times New Roman"/>
          <w:color w:val="333333"/>
          <w:szCs w:val="24"/>
          <w:lang w:eastAsia="uk-UA"/>
        </w:rPr>
      </w:pPr>
      <w:bookmarkStart w:id="3" w:name="n6"/>
      <w:bookmarkEnd w:id="3"/>
      <w:r w:rsidRPr="00993C18">
        <w:rPr>
          <w:rFonts w:eastAsia="Times New Roman"/>
          <w:color w:val="333333"/>
          <w:szCs w:val="24"/>
          <w:lang w:eastAsia="uk-UA"/>
        </w:rPr>
        <w:t>{Із змінами, внесеними згідно із Законами</w:t>
      </w:r>
      <w:r w:rsidRPr="00993C18">
        <w:rPr>
          <w:rFonts w:eastAsia="Times New Roman"/>
          <w:color w:val="333333"/>
          <w:szCs w:val="24"/>
          <w:lang w:eastAsia="uk-UA"/>
        </w:rPr>
        <w:br/>
      </w:r>
      <w:hyperlink r:id="rId6" w:tgtFrame="_blank" w:history="1">
        <w:r w:rsidRPr="00993C18">
          <w:rPr>
            <w:rFonts w:eastAsia="Times New Roman"/>
            <w:color w:val="000099"/>
            <w:szCs w:val="24"/>
            <w:u w:val="single"/>
            <w:lang w:eastAsia="uk-UA"/>
          </w:rPr>
          <w:t>№ 2140-XII від 19.02.92</w:t>
        </w:r>
      </w:hyperlink>
      <w:r w:rsidRPr="00993C18">
        <w:rPr>
          <w:rFonts w:eastAsia="Times New Roman"/>
          <w:color w:val="333333"/>
          <w:szCs w:val="24"/>
          <w:lang w:eastAsia="uk-UA"/>
        </w:rPr>
        <w:t>, ВВР, 1992, № 20, ст.277</w:t>
      </w:r>
      <w:r w:rsidRPr="00993C18">
        <w:rPr>
          <w:rFonts w:eastAsia="Times New Roman"/>
          <w:color w:val="333333"/>
          <w:szCs w:val="24"/>
          <w:lang w:eastAsia="uk-UA"/>
        </w:rPr>
        <w:br/>
      </w:r>
      <w:hyperlink r:id="rId7" w:tgtFrame="_blank" w:history="1">
        <w:r w:rsidRPr="00993C18">
          <w:rPr>
            <w:rFonts w:eastAsia="Times New Roman"/>
            <w:color w:val="000099"/>
            <w:szCs w:val="24"/>
            <w:u w:val="single"/>
            <w:lang w:eastAsia="uk-UA"/>
          </w:rPr>
          <w:t>№ 2295-XII від 23.04.92</w:t>
        </w:r>
      </w:hyperlink>
      <w:r w:rsidRPr="00993C18">
        <w:rPr>
          <w:rFonts w:eastAsia="Times New Roman"/>
          <w:color w:val="333333"/>
          <w:szCs w:val="24"/>
          <w:lang w:eastAsia="uk-UA"/>
        </w:rPr>
        <w:t>, ВВР, 1992, № 30, ст.418</w:t>
      </w:r>
      <w:r w:rsidRPr="00993C18">
        <w:rPr>
          <w:rFonts w:eastAsia="Times New Roman"/>
          <w:color w:val="333333"/>
          <w:szCs w:val="24"/>
          <w:lang w:eastAsia="uk-UA"/>
        </w:rPr>
        <w:br/>
        <w:t>Декретом</w:t>
      </w:r>
      <w:r w:rsidRPr="00993C18">
        <w:rPr>
          <w:rFonts w:eastAsia="Times New Roman"/>
          <w:color w:val="333333"/>
          <w:szCs w:val="24"/>
          <w:lang w:eastAsia="uk-UA"/>
        </w:rPr>
        <w:br/>
      </w:r>
      <w:hyperlink r:id="rId8" w:tgtFrame="_blank" w:history="1">
        <w:r w:rsidRPr="00993C18">
          <w:rPr>
            <w:rFonts w:eastAsia="Times New Roman"/>
            <w:color w:val="000099"/>
            <w:szCs w:val="24"/>
            <w:u w:val="single"/>
            <w:lang w:eastAsia="uk-UA"/>
          </w:rPr>
          <w:t>№ 12-92 від 26.12.92</w:t>
        </w:r>
      </w:hyperlink>
      <w:r w:rsidRPr="00993C18">
        <w:rPr>
          <w:rFonts w:eastAsia="Times New Roman"/>
          <w:color w:val="333333"/>
          <w:szCs w:val="24"/>
          <w:lang w:eastAsia="uk-UA"/>
        </w:rPr>
        <w:t>, ВВР, 1993, № 10, ст. 76</w:t>
      </w:r>
      <w:r w:rsidRPr="00993C18">
        <w:rPr>
          <w:rFonts w:eastAsia="Times New Roman"/>
          <w:color w:val="333333"/>
          <w:szCs w:val="24"/>
          <w:lang w:eastAsia="uk-UA"/>
        </w:rPr>
        <w:br/>
        <w:t>Законами</w:t>
      </w:r>
      <w:r w:rsidRPr="00993C18">
        <w:rPr>
          <w:rFonts w:eastAsia="Times New Roman"/>
          <w:color w:val="333333"/>
          <w:szCs w:val="24"/>
          <w:lang w:eastAsia="uk-UA"/>
        </w:rPr>
        <w:br/>
      </w:r>
      <w:hyperlink r:id="rId9" w:tgtFrame="_blank" w:history="1">
        <w:r w:rsidRPr="00993C18">
          <w:rPr>
            <w:rFonts w:eastAsia="Times New Roman"/>
            <w:color w:val="000099"/>
            <w:szCs w:val="24"/>
            <w:u w:val="single"/>
            <w:lang w:eastAsia="uk-UA"/>
          </w:rPr>
          <w:t>№ 3180-XII від 05.05.93</w:t>
        </w:r>
      </w:hyperlink>
      <w:r w:rsidRPr="00993C18">
        <w:rPr>
          <w:rFonts w:eastAsia="Times New Roman"/>
          <w:color w:val="333333"/>
          <w:szCs w:val="24"/>
          <w:lang w:eastAsia="uk-UA"/>
        </w:rPr>
        <w:t>, ВВР, 1993, № 26, ст.277</w:t>
      </w:r>
      <w:r w:rsidRPr="00993C18">
        <w:rPr>
          <w:rFonts w:eastAsia="Times New Roman"/>
          <w:color w:val="333333"/>
          <w:szCs w:val="24"/>
          <w:lang w:eastAsia="uk-UA"/>
        </w:rPr>
        <w:br/>
      </w:r>
      <w:hyperlink r:id="rId10" w:tgtFrame="_blank" w:history="1">
        <w:r w:rsidRPr="00993C18">
          <w:rPr>
            <w:rFonts w:eastAsia="Times New Roman"/>
            <w:color w:val="000099"/>
            <w:szCs w:val="24"/>
            <w:u w:val="single"/>
            <w:lang w:eastAsia="uk-UA"/>
          </w:rPr>
          <w:t>№ 3795-XII від 23.12.93</w:t>
        </w:r>
      </w:hyperlink>
      <w:r w:rsidRPr="00993C18">
        <w:rPr>
          <w:rFonts w:eastAsia="Times New Roman"/>
          <w:color w:val="333333"/>
          <w:szCs w:val="24"/>
          <w:lang w:eastAsia="uk-UA"/>
        </w:rPr>
        <w:t>, ВВР, 1994, № 13, ст. 66</w:t>
      </w:r>
      <w:r w:rsidRPr="00993C18">
        <w:rPr>
          <w:rFonts w:eastAsia="Times New Roman"/>
          <w:color w:val="333333"/>
          <w:szCs w:val="24"/>
          <w:lang w:eastAsia="uk-UA"/>
        </w:rPr>
        <w:br/>
      </w:r>
      <w:hyperlink r:id="rId11" w:tgtFrame="_blank" w:history="1">
        <w:r w:rsidRPr="00993C18">
          <w:rPr>
            <w:rFonts w:eastAsia="Times New Roman"/>
            <w:color w:val="000099"/>
            <w:szCs w:val="24"/>
            <w:u w:val="single"/>
            <w:lang w:eastAsia="uk-UA"/>
          </w:rPr>
          <w:t>№ 498/95-ВР від 22.12.95</w:t>
        </w:r>
      </w:hyperlink>
      <w:r w:rsidRPr="00993C18">
        <w:rPr>
          <w:rFonts w:eastAsia="Times New Roman"/>
          <w:color w:val="333333"/>
          <w:szCs w:val="24"/>
          <w:lang w:eastAsia="uk-UA"/>
        </w:rPr>
        <w:t>, ВВР, 1996, № 3, ст. 11</w:t>
      </w:r>
      <w:r w:rsidRPr="00993C18">
        <w:rPr>
          <w:rFonts w:eastAsia="Times New Roman"/>
          <w:color w:val="333333"/>
          <w:szCs w:val="24"/>
          <w:lang w:eastAsia="uk-UA"/>
        </w:rPr>
        <w:br/>
      </w:r>
      <w:hyperlink r:id="rId12" w:tgtFrame="_blank" w:history="1">
        <w:r w:rsidRPr="00993C18">
          <w:rPr>
            <w:rFonts w:eastAsia="Times New Roman"/>
            <w:color w:val="000099"/>
            <w:szCs w:val="24"/>
            <w:u w:val="single"/>
            <w:lang w:eastAsia="uk-UA"/>
          </w:rPr>
          <w:t>№ 608/96-ВР від 17.12.96</w:t>
        </w:r>
      </w:hyperlink>
      <w:r w:rsidRPr="00993C18">
        <w:rPr>
          <w:rFonts w:eastAsia="Times New Roman"/>
          <w:color w:val="333333"/>
          <w:szCs w:val="24"/>
          <w:lang w:eastAsia="uk-UA"/>
        </w:rPr>
        <w:t>, ВВР, 1997, № 8, ст. 62</w:t>
      </w:r>
      <w:r w:rsidRPr="00993C18">
        <w:rPr>
          <w:rFonts w:eastAsia="Times New Roman"/>
          <w:color w:val="333333"/>
          <w:szCs w:val="24"/>
          <w:lang w:eastAsia="uk-UA"/>
        </w:rPr>
        <w:br/>
      </w:r>
      <w:hyperlink r:id="rId13" w:tgtFrame="_blank" w:history="1">
        <w:r w:rsidRPr="00993C18">
          <w:rPr>
            <w:rFonts w:eastAsia="Times New Roman"/>
            <w:color w:val="000099"/>
            <w:szCs w:val="24"/>
            <w:u w:val="single"/>
            <w:lang w:eastAsia="uk-UA"/>
          </w:rPr>
          <w:t>№ 429-IV від 16.01.2003</w:t>
        </w:r>
      </w:hyperlink>
      <w:r w:rsidRPr="00993C18">
        <w:rPr>
          <w:rFonts w:eastAsia="Times New Roman"/>
          <w:color w:val="333333"/>
          <w:szCs w:val="24"/>
          <w:lang w:eastAsia="uk-UA"/>
        </w:rPr>
        <w:t>, ВВР, 2003, № 10-11, ст. 87</w:t>
      </w:r>
      <w:r w:rsidRPr="00993C18">
        <w:rPr>
          <w:rFonts w:eastAsia="Times New Roman"/>
          <w:color w:val="333333"/>
          <w:szCs w:val="24"/>
          <w:lang w:eastAsia="uk-UA"/>
        </w:rPr>
        <w:br/>
      </w:r>
      <w:hyperlink r:id="rId14" w:tgtFrame="_blank" w:history="1">
        <w:r w:rsidRPr="00993C18">
          <w:rPr>
            <w:rFonts w:eastAsia="Times New Roman"/>
            <w:color w:val="000099"/>
            <w:szCs w:val="24"/>
            <w:u w:val="single"/>
            <w:lang w:eastAsia="uk-UA"/>
          </w:rPr>
          <w:t>№ 875-VI від 15.01.2009</w:t>
        </w:r>
      </w:hyperlink>
      <w:r w:rsidRPr="00993C18">
        <w:rPr>
          <w:rFonts w:eastAsia="Times New Roman"/>
          <w:color w:val="333333"/>
          <w:szCs w:val="24"/>
          <w:lang w:eastAsia="uk-UA"/>
        </w:rPr>
        <w:t>, ВВР, 2009, № 23, ст.282</w:t>
      </w:r>
      <w:r w:rsidRPr="00993C18">
        <w:rPr>
          <w:rFonts w:eastAsia="Times New Roman"/>
          <w:color w:val="333333"/>
          <w:szCs w:val="24"/>
          <w:lang w:eastAsia="uk-UA"/>
        </w:rPr>
        <w:br/>
      </w:r>
      <w:hyperlink r:id="rId15" w:tgtFrame="_blank" w:history="1">
        <w:r w:rsidRPr="00993C18">
          <w:rPr>
            <w:rFonts w:eastAsia="Times New Roman"/>
            <w:color w:val="000099"/>
            <w:szCs w:val="24"/>
            <w:u w:val="single"/>
            <w:lang w:eastAsia="uk-UA"/>
          </w:rPr>
          <w:t>№ 5461-VI від 16.10.2012</w:t>
        </w:r>
      </w:hyperlink>
      <w:r w:rsidRPr="00993C18">
        <w:rPr>
          <w:rFonts w:eastAsia="Times New Roman"/>
          <w:color w:val="333333"/>
          <w:szCs w:val="24"/>
          <w:lang w:eastAsia="uk-UA"/>
        </w:rPr>
        <w:t>, ВВР, 2014, № 5, ст.62</w:t>
      </w:r>
      <w:r w:rsidRPr="00993C18">
        <w:rPr>
          <w:rFonts w:eastAsia="Times New Roman"/>
          <w:color w:val="333333"/>
          <w:szCs w:val="24"/>
          <w:lang w:eastAsia="uk-UA"/>
        </w:rPr>
        <w:br/>
      </w:r>
      <w:hyperlink r:id="rId16" w:tgtFrame="_blank" w:history="1">
        <w:r w:rsidRPr="00993C18">
          <w:rPr>
            <w:rFonts w:eastAsia="Times New Roman"/>
            <w:color w:val="000099"/>
            <w:szCs w:val="24"/>
            <w:u w:val="single"/>
            <w:lang w:eastAsia="uk-UA"/>
          </w:rPr>
          <w:t>№ 721-VII від 16.01.2014</w:t>
        </w:r>
      </w:hyperlink>
      <w:r w:rsidRPr="00993C18">
        <w:rPr>
          <w:rFonts w:eastAsia="Times New Roman"/>
          <w:color w:val="333333"/>
          <w:szCs w:val="24"/>
          <w:lang w:eastAsia="uk-UA"/>
        </w:rPr>
        <w:t>, ВВР, 2014, № 22, ст.801 - втратив чинність на підставі Закону </w:t>
      </w:r>
      <w:hyperlink r:id="rId17" w:tgtFrame="_blank" w:history="1">
        <w:r w:rsidRPr="00993C18">
          <w:rPr>
            <w:rFonts w:eastAsia="Times New Roman"/>
            <w:color w:val="000099"/>
            <w:szCs w:val="24"/>
            <w:u w:val="single"/>
            <w:lang w:eastAsia="uk-UA"/>
          </w:rPr>
          <w:t>№ </w:t>
        </w:r>
      </w:hyperlink>
      <w:hyperlink r:id="rId18" w:tgtFrame="_blank" w:history="1">
        <w:r w:rsidRPr="00993C18">
          <w:rPr>
            <w:rFonts w:eastAsia="Times New Roman"/>
            <w:color w:val="000099"/>
            <w:szCs w:val="24"/>
            <w:u w:val="single"/>
            <w:lang w:eastAsia="uk-UA"/>
          </w:rPr>
          <w:t>732-VII</w:t>
        </w:r>
      </w:hyperlink>
      <w:hyperlink r:id="rId19" w:tgtFrame="_blank" w:history="1">
        <w:r w:rsidRPr="00993C18">
          <w:rPr>
            <w:rFonts w:eastAsia="Times New Roman"/>
            <w:color w:val="000099"/>
            <w:szCs w:val="24"/>
            <w:u w:val="single"/>
            <w:lang w:eastAsia="uk-UA"/>
          </w:rPr>
          <w:t> від 28.01.2014</w:t>
        </w:r>
      </w:hyperlink>
      <w:r w:rsidRPr="00993C18">
        <w:rPr>
          <w:rFonts w:eastAsia="Times New Roman"/>
          <w:color w:val="333333"/>
          <w:szCs w:val="24"/>
          <w:lang w:eastAsia="uk-UA"/>
        </w:rPr>
        <w:t>, ВВР, 2014, № 22, ст.811</w:t>
      </w:r>
      <w:r w:rsidRPr="00993C18">
        <w:rPr>
          <w:rFonts w:eastAsia="Times New Roman"/>
          <w:color w:val="333333"/>
          <w:szCs w:val="24"/>
          <w:lang w:eastAsia="uk-UA"/>
        </w:rPr>
        <w:br/>
      </w:r>
      <w:hyperlink r:id="rId20" w:tgtFrame="_blank" w:history="1">
        <w:r w:rsidRPr="00993C18">
          <w:rPr>
            <w:rFonts w:eastAsia="Times New Roman"/>
            <w:color w:val="000099"/>
            <w:szCs w:val="24"/>
            <w:u w:val="single"/>
            <w:lang w:eastAsia="uk-UA"/>
          </w:rPr>
          <w:t>№ 767-VII від 23.02.2014</w:t>
        </w:r>
      </w:hyperlink>
      <w:r w:rsidRPr="00993C18">
        <w:rPr>
          <w:rFonts w:eastAsia="Times New Roman"/>
          <w:color w:val="333333"/>
          <w:szCs w:val="24"/>
          <w:lang w:eastAsia="uk-UA"/>
        </w:rPr>
        <w:t>, ВВР, 2014, № 17, ст.593</w:t>
      </w:r>
      <w:r w:rsidRPr="00993C18">
        <w:rPr>
          <w:rFonts w:eastAsia="Times New Roman"/>
          <w:color w:val="333333"/>
          <w:szCs w:val="24"/>
          <w:lang w:eastAsia="uk-UA"/>
        </w:rPr>
        <w:br/>
      </w:r>
      <w:hyperlink r:id="rId21" w:tgtFrame="_blank" w:history="1">
        <w:r w:rsidRPr="00993C18">
          <w:rPr>
            <w:rFonts w:eastAsia="Times New Roman"/>
            <w:color w:val="000099"/>
            <w:szCs w:val="24"/>
            <w:u w:val="single"/>
            <w:lang w:eastAsia="uk-UA"/>
          </w:rPr>
          <w:t>№ 77-VIII від 28.12.2014</w:t>
        </w:r>
      </w:hyperlink>
      <w:r w:rsidRPr="00993C18">
        <w:rPr>
          <w:rFonts w:eastAsia="Times New Roman"/>
          <w:color w:val="333333"/>
          <w:szCs w:val="24"/>
          <w:lang w:eastAsia="uk-UA"/>
        </w:rPr>
        <w:t>, ВВР, 2015, № 11, ст.75</w:t>
      </w:r>
      <w:r w:rsidRPr="00993C18">
        <w:rPr>
          <w:rFonts w:eastAsia="Times New Roman"/>
          <w:color w:val="333333"/>
          <w:szCs w:val="24"/>
          <w:lang w:eastAsia="uk-UA"/>
        </w:rPr>
        <w:br/>
      </w:r>
      <w:hyperlink r:id="rId22" w:anchor="n28" w:tgtFrame="_blank" w:history="1">
        <w:r w:rsidRPr="00993C18">
          <w:rPr>
            <w:rFonts w:eastAsia="Times New Roman"/>
            <w:color w:val="000099"/>
            <w:szCs w:val="24"/>
            <w:u w:val="single"/>
            <w:lang w:eastAsia="uk-UA"/>
          </w:rPr>
          <w:t>№ 2581-VIII від 02.10.2018</w:t>
        </w:r>
      </w:hyperlink>
      <w:r w:rsidRPr="00993C18">
        <w:rPr>
          <w:rFonts w:eastAsia="Times New Roman"/>
          <w:color w:val="333333"/>
          <w:szCs w:val="24"/>
          <w:lang w:eastAsia="uk-UA"/>
        </w:rPr>
        <w:t>, ВВР, 2018, № 46, ст.371</w:t>
      </w:r>
      <w:r w:rsidRPr="00993C18">
        <w:rPr>
          <w:rFonts w:eastAsia="Times New Roman"/>
          <w:color w:val="333333"/>
          <w:szCs w:val="24"/>
          <w:lang w:eastAsia="uk-UA"/>
        </w:rPr>
        <w:br/>
      </w:r>
      <w:hyperlink r:id="rId23" w:anchor="n12" w:tgtFrame="_blank" w:history="1">
        <w:r w:rsidRPr="00993C18">
          <w:rPr>
            <w:rFonts w:eastAsia="Times New Roman"/>
            <w:color w:val="000099"/>
            <w:szCs w:val="24"/>
            <w:u w:val="single"/>
            <w:lang w:eastAsia="uk-UA"/>
          </w:rPr>
          <w:t>№ 2598-VIII від 18.10.2018</w:t>
        </w:r>
      </w:hyperlink>
      <w:r w:rsidRPr="00993C18">
        <w:rPr>
          <w:rFonts w:eastAsia="Times New Roman"/>
          <w:color w:val="333333"/>
          <w:szCs w:val="24"/>
          <w:lang w:eastAsia="uk-UA"/>
        </w:rPr>
        <w:t>, ВВР, 2018, № 46, ст.373</w:t>
      </w:r>
      <w:r w:rsidRPr="00993C18">
        <w:rPr>
          <w:rFonts w:eastAsia="Times New Roman"/>
          <w:color w:val="333333"/>
          <w:szCs w:val="24"/>
          <w:lang w:eastAsia="uk-UA"/>
        </w:rPr>
        <w:br/>
      </w:r>
      <w:hyperlink r:id="rId24" w:anchor="n2" w:tgtFrame="_blank" w:history="1">
        <w:r w:rsidRPr="00993C18">
          <w:rPr>
            <w:rFonts w:eastAsia="Times New Roman"/>
            <w:color w:val="000099"/>
            <w:szCs w:val="24"/>
            <w:u w:val="single"/>
            <w:lang w:eastAsia="uk-UA"/>
          </w:rPr>
          <w:t>№ 2662-VIII від 20.12.2018</w:t>
        </w:r>
      </w:hyperlink>
      <w:r w:rsidRPr="00993C18">
        <w:rPr>
          <w:rFonts w:eastAsia="Times New Roman"/>
          <w:color w:val="333333"/>
          <w:szCs w:val="24"/>
          <w:lang w:eastAsia="uk-UA"/>
        </w:rPr>
        <w:t>, ВВР, 2019, № 3, ст.23</w:t>
      </w:r>
      <w:r w:rsidRPr="00993C18">
        <w:rPr>
          <w:rFonts w:eastAsia="Times New Roman"/>
          <w:color w:val="333333"/>
          <w:szCs w:val="24"/>
          <w:lang w:eastAsia="uk-UA"/>
        </w:rPr>
        <w:br/>
      </w:r>
      <w:hyperlink r:id="rId25" w:anchor="n6" w:tgtFrame="_blank" w:history="1">
        <w:r w:rsidRPr="00993C18">
          <w:rPr>
            <w:rFonts w:eastAsia="Times New Roman"/>
            <w:color w:val="000099"/>
            <w:szCs w:val="24"/>
            <w:u w:val="single"/>
            <w:lang w:eastAsia="uk-UA"/>
          </w:rPr>
          <w:t>№ 2673-VIII від 17.01.2019</w:t>
        </w:r>
      </w:hyperlink>
      <w:r w:rsidRPr="00993C18">
        <w:rPr>
          <w:rFonts w:eastAsia="Times New Roman"/>
          <w:color w:val="333333"/>
          <w:szCs w:val="24"/>
          <w:lang w:eastAsia="uk-UA"/>
        </w:rPr>
        <w:t>, ВВР, 2019, № 6, ст.40</w:t>
      </w:r>
      <w:r w:rsidRPr="00993C18">
        <w:rPr>
          <w:rFonts w:eastAsia="Times New Roman"/>
          <w:color w:val="333333"/>
          <w:szCs w:val="24"/>
          <w:lang w:eastAsia="uk-UA"/>
        </w:rPr>
        <w:br/>
      </w:r>
      <w:hyperlink r:id="rId26" w:anchor="n36" w:tgtFrame="_blank" w:history="1">
        <w:r w:rsidRPr="00993C18">
          <w:rPr>
            <w:rFonts w:eastAsia="Times New Roman"/>
            <w:color w:val="000099"/>
            <w:szCs w:val="24"/>
            <w:u w:val="single"/>
            <w:lang w:eastAsia="uk-UA"/>
          </w:rPr>
          <w:t>№ 2107-IX від 03.03.2022</w:t>
        </w:r>
      </w:hyperlink>
      <w:r w:rsidRPr="00993C18">
        <w:rPr>
          <w:rFonts w:eastAsia="Times New Roman"/>
          <w:color w:val="333333"/>
          <w:szCs w:val="24"/>
          <w:lang w:eastAsia="uk-UA"/>
        </w:rPr>
        <w:br/>
      </w:r>
      <w:hyperlink r:id="rId27" w:anchor="n78" w:tgtFrame="_blank" w:history="1">
        <w:r w:rsidRPr="00993C18">
          <w:rPr>
            <w:rFonts w:eastAsia="Times New Roman"/>
            <w:color w:val="000099"/>
            <w:szCs w:val="24"/>
            <w:u w:val="single"/>
            <w:lang w:eastAsia="uk-UA"/>
          </w:rPr>
          <w:t>№ 3894-IX від 20.08.2024</w:t>
        </w:r>
      </w:hyperlink>
      <w:r w:rsidRPr="00993C18">
        <w:rPr>
          <w:rFonts w:eastAsia="Times New Roman"/>
          <w:color w:val="333333"/>
          <w:szCs w:val="24"/>
          <w:lang w:eastAsia="uk-UA"/>
        </w:rPr>
        <w:br/>
      </w:r>
      <w:hyperlink r:id="rId28" w:anchor="n10" w:tgtFrame="_blank" w:history="1">
        <w:r w:rsidRPr="00993C18">
          <w:rPr>
            <w:rFonts w:eastAsia="Times New Roman"/>
            <w:color w:val="000099"/>
            <w:szCs w:val="24"/>
            <w:u w:val="single"/>
            <w:lang w:eastAsia="uk-UA"/>
          </w:rPr>
          <w:t>№ 4158-IX від 18.12.2024</w:t>
        </w:r>
      </w:hyperlink>
      <w:r w:rsidRPr="00993C18">
        <w:rPr>
          <w:rFonts w:eastAsia="Times New Roman"/>
          <w:color w:val="333333"/>
          <w:szCs w:val="24"/>
          <w:lang w:eastAsia="uk-UA"/>
        </w:rPr>
        <w:t>}</w:t>
      </w:r>
    </w:p>
    <w:p w14:paraId="19D0C299"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4" w:name="n208"/>
      <w:bookmarkEnd w:id="4"/>
      <w:r w:rsidRPr="00993C18">
        <w:rPr>
          <w:rFonts w:eastAsia="Times New Roman"/>
          <w:i/>
          <w:iCs/>
          <w:color w:val="333333"/>
          <w:szCs w:val="24"/>
          <w:lang w:eastAsia="uk-UA"/>
        </w:rPr>
        <w:t>{Щодо визнання неконституційними окремих положень див. Рішення Конституційного Суду </w:t>
      </w:r>
      <w:hyperlink r:id="rId29" w:anchor="n2" w:tgtFrame="_blank" w:history="1">
        <w:r w:rsidRPr="00993C18">
          <w:rPr>
            <w:rFonts w:eastAsia="Times New Roman"/>
            <w:i/>
            <w:iCs/>
            <w:color w:val="000099"/>
            <w:szCs w:val="24"/>
            <w:u w:val="single"/>
            <w:lang w:eastAsia="uk-UA"/>
          </w:rPr>
          <w:t>№ 6-рп/2016 від 08.09.2016</w:t>
        </w:r>
      </w:hyperlink>
      <w:r w:rsidRPr="00993C18">
        <w:rPr>
          <w:rFonts w:eastAsia="Times New Roman"/>
          <w:i/>
          <w:iCs/>
          <w:color w:val="333333"/>
          <w:szCs w:val="24"/>
          <w:lang w:eastAsia="uk-UA"/>
        </w:rPr>
        <w:t>}</w:t>
      </w:r>
    </w:p>
    <w:p w14:paraId="78C621E0"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5" w:name="n7"/>
      <w:bookmarkEnd w:id="5"/>
      <w:r w:rsidRPr="00993C18">
        <w:rPr>
          <w:rFonts w:eastAsia="Times New Roman"/>
          <w:i/>
          <w:iCs/>
          <w:color w:val="333333"/>
          <w:szCs w:val="24"/>
          <w:lang w:eastAsia="uk-UA"/>
        </w:rPr>
        <w:t>{У назві і тексті Закону слова "Української Радянської Соціалістичної Республіки", "Української РСР", "Українською РСР", "Українській РСР", "Українська РСР" замінено відповідно словами "України", "Україною", "Україні", "Україна" згідно із Законом </w:t>
      </w:r>
      <w:hyperlink r:id="rId30" w:tgtFrame="_blank" w:history="1">
        <w:r w:rsidRPr="00993C18">
          <w:rPr>
            <w:rFonts w:eastAsia="Times New Roman"/>
            <w:i/>
            <w:iCs/>
            <w:color w:val="000099"/>
            <w:szCs w:val="24"/>
            <w:u w:val="single"/>
            <w:lang w:eastAsia="uk-UA"/>
          </w:rPr>
          <w:t>№ 3795-XII від 23.12.93</w:t>
        </w:r>
      </w:hyperlink>
      <w:r w:rsidRPr="00993C18">
        <w:rPr>
          <w:rFonts w:eastAsia="Times New Roman"/>
          <w:i/>
          <w:iCs/>
          <w:color w:val="333333"/>
          <w:szCs w:val="24"/>
          <w:lang w:eastAsia="uk-UA"/>
        </w:rPr>
        <w:t>}</w:t>
      </w:r>
    </w:p>
    <w:p w14:paraId="640E745A" w14:textId="77777777" w:rsidR="00993C18" w:rsidRPr="00993C18" w:rsidRDefault="00993C18" w:rsidP="00993C18">
      <w:pPr>
        <w:spacing w:before="150" w:after="150" w:line="240" w:lineRule="auto"/>
        <w:ind w:left="450" w:right="450"/>
        <w:jc w:val="center"/>
        <w:rPr>
          <w:rFonts w:eastAsia="Times New Roman"/>
          <w:color w:val="333333"/>
          <w:szCs w:val="24"/>
          <w:lang w:eastAsia="uk-UA"/>
        </w:rPr>
      </w:pPr>
      <w:bookmarkStart w:id="6" w:name="n8"/>
      <w:bookmarkEnd w:id="6"/>
      <w:r w:rsidRPr="00993C18">
        <w:rPr>
          <w:rFonts w:eastAsia="Times New Roman"/>
          <w:b/>
          <w:bCs/>
          <w:color w:val="333333"/>
          <w:sz w:val="28"/>
          <w:szCs w:val="28"/>
          <w:lang w:eastAsia="uk-UA"/>
        </w:rPr>
        <w:t>Розділ I</w:t>
      </w:r>
      <w:r w:rsidRPr="00993C18">
        <w:rPr>
          <w:rFonts w:eastAsia="Times New Roman"/>
          <w:color w:val="333333"/>
          <w:szCs w:val="24"/>
          <w:lang w:eastAsia="uk-UA"/>
        </w:rPr>
        <w:br/>
      </w:r>
      <w:r w:rsidRPr="00993C18">
        <w:rPr>
          <w:rFonts w:eastAsia="Times New Roman"/>
          <w:b/>
          <w:bCs/>
          <w:color w:val="333333"/>
          <w:sz w:val="28"/>
          <w:szCs w:val="28"/>
          <w:lang w:eastAsia="uk-UA"/>
        </w:rPr>
        <w:t>ЗАГАЛЬНІ ПОЛОЖЕННЯ</w:t>
      </w:r>
    </w:p>
    <w:p w14:paraId="199282C7"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7" w:name="n9"/>
      <w:bookmarkEnd w:id="7"/>
      <w:r w:rsidRPr="00993C18">
        <w:rPr>
          <w:rFonts w:eastAsia="Times New Roman"/>
          <w:b/>
          <w:bCs/>
          <w:color w:val="333333"/>
          <w:szCs w:val="24"/>
          <w:lang w:eastAsia="uk-UA"/>
        </w:rPr>
        <w:t>Стаття 1.</w:t>
      </w:r>
      <w:r w:rsidRPr="00993C18">
        <w:rPr>
          <w:rFonts w:eastAsia="Times New Roman"/>
          <w:color w:val="333333"/>
          <w:szCs w:val="24"/>
          <w:lang w:eastAsia="uk-UA"/>
        </w:rPr>
        <w:t> Завдання Закону</w:t>
      </w:r>
    </w:p>
    <w:p w14:paraId="24AFDD38"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8" w:name="n10"/>
      <w:bookmarkEnd w:id="8"/>
      <w:r w:rsidRPr="00993C18">
        <w:rPr>
          <w:rFonts w:eastAsia="Times New Roman"/>
          <w:color w:val="333333"/>
          <w:szCs w:val="24"/>
          <w:lang w:eastAsia="uk-UA"/>
        </w:rPr>
        <w:t>Завданнями цього Закону є:</w:t>
      </w:r>
    </w:p>
    <w:p w14:paraId="09C6676B"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9" w:name="n11"/>
      <w:bookmarkEnd w:id="9"/>
      <w:r w:rsidRPr="00993C18">
        <w:rPr>
          <w:rFonts w:eastAsia="Times New Roman"/>
          <w:color w:val="333333"/>
          <w:szCs w:val="24"/>
          <w:lang w:eastAsia="uk-UA"/>
        </w:rPr>
        <w:lastRenderedPageBreak/>
        <w:t>гарантування права на свободу совісті громадянам України та здійснення цього права;</w:t>
      </w:r>
    </w:p>
    <w:p w14:paraId="1B7A1E95"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0" w:name="n12"/>
      <w:bookmarkEnd w:id="10"/>
      <w:r w:rsidRPr="00993C18">
        <w:rPr>
          <w:rFonts w:eastAsia="Times New Roman"/>
          <w:color w:val="333333"/>
          <w:szCs w:val="24"/>
          <w:lang w:eastAsia="uk-UA"/>
        </w:rPr>
        <w:t>забезпечення відповідно до </w:t>
      </w:r>
      <w:hyperlink r:id="rId31" w:tgtFrame="_blank" w:history="1">
        <w:r w:rsidRPr="00993C18">
          <w:rPr>
            <w:rFonts w:eastAsia="Times New Roman"/>
            <w:color w:val="000099"/>
            <w:szCs w:val="24"/>
            <w:u w:val="single"/>
            <w:lang w:eastAsia="uk-UA"/>
          </w:rPr>
          <w:t>Конституції України</w:t>
        </w:r>
      </w:hyperlink>
      <w:r w:rsidRPr="00993C18">
        <w:rPr>
          <w:rFonts w:eastAsia="Times New Roman"/>
          <w:color w:val="333333"/>
          <w:szCs w:val="24"/>
          <w:lang w:eastAsia="uk-UA"/>
        </w:rPr>
        <w:t>, </w:t>
      </w:r>
      <w:hyperlink r:id="rId32" w:tgtFrame="_blank" w:history="1">
        <w:r w:rsidRPr="00993C18">
          <w:rPr>
            <w:rFonts w:eastAsia="Times New Roman"/>
            <w:color w:val="000099"/>
            <w:szCs w:val="24"/>
            <w:u w:val="single"/>
            <w:lang w:eastAsia="uk-UA"/>
          </w:rPr>
          <w:t>Декларації про державний суверенітет України</w:t>
        </w:r>
      </w:hyperlink>
      <w:r w:rsidRPr="00993C18">
        <w:rPr>
          <w:rFonts w:eastAsia="Times New Roman"/>
          <w:color w:val="333333"/>
          <w:szCs w:val="24"/>
          <w:lang w:eastAsia="uk-UA"/>
        </w:rPr>
        <w:t> та норм міжнародного права, визнаних Україною, соціальної справедливості, рівності, захисту прав і законних інтересів громадян незалежно від ставлення до релігії;</w:t>
      </w:r>
    </w:p>
    <w:p w14:paraId="36F40223"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1" w:name="n13"/>
      <w:bookmarkEnd w:id="11"/>
      <w:r w:rsidRPr="00993C18">
        <w:rPr>
          <w:rFonts w:eastAsia="Times New Roman"/>
          <w:color w:val="333333"/>
          <w:szCs w:val="24"/>
          <w:lang w:eastAsia="uk-UA"/>
        </w:rPr>
        <w:t>визначення обов'язків держави щодо релігійних організацій;</w:t>
      </w:r>
    </w:p>
    <w:p w14:paraId="4A02C18B"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2" w:name="n14"/>
      <w:bookmarkEnd w:id="12"/>
      <w:r w:rsidRPr="00993C18">
        <w:rPr>
          <w:rFonts w:eastAsia="Times New Roman"/>
          <w:color w:val="333333"/>
          <w:szCs w:val="24"/>
          <w:lang w:eastAsia="uk-UA"/>
        </w:rPr>
        <w:t>визначення обов'язків релігійних організацій перед державою і суспільством;</w:t>
      </w:r>
    </w:p>
    <w:p w14:paraId="66C7E09D"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3" w:name="n15"/>
      <w:bookmarkEnd w:id="13"/>
      <w:r w:rsidRPr="00993C18">
        <w:rPr>
          <w:rFonts w:eastAsia="Times New Roman"/>
          <w:color w:val="333333"/>
          <w:szCs w:val="24"/>
          <w:lang w:eastAsia="uk-UA"/>
        </w:rPr>
        <w:t>подолання негативних наслідків державної політики щодо релігії і церкви;</w:t>
      </w:r>
    </w:p>
    <w:p w14:paraId="1D00CF30"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4" w:name="n16"/>
      <w:bookmarkEnd w:id="14"/>
      <w:r w:rsidRPr="00993C18">
        <w:rPr>
          <w:rFonts w:eastAsia="Times New Roman"/>
          <w:color w:val="333333"/>
          <w:szCs w:val="24"/>
          <w:lang w:eastAsia="uk-UA"/>
        </w:rPr>
        <w:t>гарантування сприятливих умов для розвитку суспільної моралі і гуманізму, громадянської злагоди і співробітництва людей незалежно від їх світогляду чи віровизнання.</w:t>
      </w:r>
    </w:p>
    <w:p w14:paraId="43192A59"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5" w:name="n17"/>
      <w:bookmarkEnd w:id="15"/>
      <w:r w:rsidRPr="00993C18">
        <w:rPr>
          <w:rFonts w:eastAsia="Times New Roman"/>
          <w:b/>
          <w:bCs/>
          <w:color w:val="333333"/>
          <w:szCs w:val="24"/>
          <w:lang w:eastAsia="uk-UA"/>
        </w:rPr>
        <w:t>Стаття 2. </w:t>
      </w:r>
      <w:r w:rsidRPr="00993C18">
        <w:rPr>
          <w:rFonts w:eastAsia="Times New Roman"/>
          <w:color w:val="333333"/>
          <w:szCs w:val="24"/>
          <w:lang w:eastAsia="uk-UA"/>
        </w:rPr>
        <w:t>Законодавство України про свободу совісті та релігійні організації</w:t>
      </w:r>
    </w:p>
    <w:p w14:paraId="377A5DDE"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6" w:name="n18"/>
      <w:bookmarkEnd w:id="16"/>
      <w:r w:rsidRPr="00993C18">
        <w:rPr>
          <w:rFonts w:eastAsia="Times New Roman"/>
          <w:color w:val="333333"/>
          <w:szCs w:val="24"/>
          <w:lang w:eastAsia="uk-UA"/>
        </w:rPr>
        <w:t>В Україні усі правовідносини, пов'язані із свободою совісті і діяльністю релігійних організацій, регулюються законодавством України.</w:t>
      </w:r>
    </w:p>
    <w:p w14:paraId="6C6FD6B3"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7" w:name="n19"/>
      <w:bookmarkEnd w:id="17"/>
      <w:r w:rsidRPr="00993C18">
        <w:rPr>
          <w:rFonts w:eastAsia="Times New Roman"/>
          <w:color w:val="333333"/>
          <w:szCs w:val="24"/>
          <w:lang w:eastAsia="uk-UA"/>
        </w:rPr>
        <w:t>Законодавство України про свободу совісті та релігійні організації складається з цього Закону та інших законодавчих актів України, виданих відповідно до нього.</w:t>
      </w:r>
    </w:p>
    <w:p w14:paraId="198C950E"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8" w:name="n20"/>
      <w:bookmarkEnd w:id="18"/>
      <w:r w:rsidRPr="00993C18">
        <w:rPr>
          <w:rFonts w:eastAsia="Times New Roman"/>
          <w:b/>
          <w:bCs/>
          <w:color w:val="333333"/>
          <w:szCs w:val="24"/>
          <w:lang w:eastAsia="uk-UA"/>
        </w:rPr>
        <w:t>Стаття 3. </w:t>
      </w:r>
      <w:r w:rsidRPr="00993C18">
        <w:rPr>
          <w:rFonts w:eastAsia="Times New Roman"/>
          <w:color w:val="333333"/>
          <w:szCs w:val="24"/>
          <w:lang w:eastAsia="uk-UA"/>
        </w:rPr>
        <w:t>Право на свободу совісті</w:t>
      </w:r>
    </w:p>
    <w:p w14:paraId="413EEFA9"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9" w:name="n21"/>
      <w:bookmarkEnd w:id="19"/>
      <w:r w:rsidRPr="00993C18">
        <w:rPr>
          <w:rFonts w:eastAsia="Times New Roman"/>
          <w:color w:val="333333"/>
          <w:szCs w:val="24"/>
          <w:lang w:eastAsia="uk-UA"/>
        </w:rPr>
        <w:t>Кожному громадянину в Україні гарантується право на свободу совісті. Це право включає свободу мати, приймати і змінювати релігію або переконання за своїм вибором і свободу одноособово чи разом з іншими сповідувати будь-яку релігію або не сповідувати ніякої, відправляти релігійні культи, відкрито виражати і вільно поширювати свої релігійні або атеїстичні переконання.</w:t>
      </w:r>
    </w:p>
    <w:p w14:paraId="267CFB5D"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0" w:name="n22"/>
      <w:bookmarkEnd w:id="20"/>
      <w:r w:rsidRPr="00993C18">
        <w:rPr>
          <w:rFonts w:eastAsia="Times New Roman"/>
          <w:color w:val="333333"/>
          <w:szCs w:val="24"/>
          <w:lang w:eastAsia="uk-UA"/>
        </w:rPr>
        <w:t>Ніхто не може встановлювати обов'язкових переконань і світогляду. Не допускається будь-яке примушування при визначенні громадянином свого ставлення до релігії, до сповідання або відмови від сповідання релігії, до участі або неучасті в богослужіннях, релігійних обрядах і церемоніях, навчання релігії.</w:t>
      </w:r>
    </w:p>
    <w:p w14:paraId="23C3F7E0"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1" w:name="n23"/>
      <w:bookmarkEnd w:id="21"/>
      <w:r w:rsidRPr="00993C18">
        <w:rPr>
          <w:rFonts w:eastAsia="Times New Roman"/>
          <w:color w:val="333333"/>
          <w:szCs w:val="24"/>
          <w:lang w:eastAsia="uk-UA"/>
        </w:rPr>
        <w:t>Батьки або особи, які їх замінюють, за взаємною згодою мають право виховувати своїх дітей відповідно до своїх власних переконань та ставлення до релігії.</w:t>
      </w:r>
    </w:p>
    <w:p w14:paraId="30092517"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2" w:name="n24"/>
      <w:bookmarkEnd w:id="22"/>
      <w:r w:rsidRPr="00993C18">
        <w:rPr>
          <w:rFonts w:eastAsia="Times New Roman"/>
          <w:color w:val="333333"/>
          <w:szCs w:val="24"/>
          <w:lang w:eastAsia="uk-UA"/>
        </w:rPr>
        <w:t>Здійснення свободи сповідувати релігію або переконання підлягає лише тим обмеженням, які необхідні для охорони громадської безпеки та порядку, життя, здоров'я і моралі, а також прав і свобод інших громадян, встановлені законом і відповідають міжнародним зобов'язанням України.</w:t>
      </w:r>
    </w:p>
    <w:p w14:paraId="69E0BF97"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3" w:name="n25"/>
      <w:bookmarkEnd w:id="23"/>
      <w:r w:rsidRPr="00993C18">
        <w:rPr>
          <w:rFonts w:eastAsia="Times New Roman"/>
          <w:color w:val="333333"/>
          <w:szCs w:val="24"/>
          <w:lang w:eastAsia="uk-UA"/>
        </w:rPr>
        <w:t>Ніхто не має права вимагати від священнослужителів відомостей, одержаних ними при сповіді віруючих.</w:t>
      </w:r>
    </w:p>
    <w:p w14:paraId="6E22F4B2"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4" w:name="n26"/>
      <w:bookmarkEnd w:id="24"/>
      <w:r w:rsidRPr="00993C18">
        <w:rPr>
          <w:rFonts w:eastAsia="Times New Roman"/>
          <w:b/>
          <w:bCs/>
          <w:color w:val="333333"/>
          <w:szCs w:val="24"/>
          <w:lang w:eastAsia="uk-UA"/>
        </w:rPr>
        <w:t>Стаття 4. </w:t>
      </w:r>
      <w:r w:rsidRPr="00993C18">
        <w:rPr>
          <w:rFonts w:eastAsia="Times New Roman"/>
          <w:color w:val="333333"/>
          <w:szCs w:val="24"/>
          <w:lang w:eastAsia="uk-UA"/>
        </w:rPr>
        <w:t>Рівноправність громадян незалежно від їх ставлення до релігії</w:t>
      </w:r>
    </w:p>
    <w:p w14:paraId="4E123FA2"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5" w:name="n27"/>
      <w:bookmarkEnd w:id="25"/>
      <w:r w:rsidRPr="00993C18">
        <w:rPr>
          <w:rFonts w:eastAsia="Times New Roman"/>
          <w:color w:val="333333"/>
          <w:szCs w:val="24"/>
          <w:lang w:eastAsia="uk-UA"/>
        </w:rPr>
        <w:t>Громадяни України є рівними перед законом і мають рівні права в усіх галузях економічного, політичного, соціального і культурного життя незалежно від їх ставлення до релігії. В офіційних документах ставлення громадянина до релігії не вказується.</w:t>
      </w:r>
    </w:p>
    <w:p w14:paraId="2D200424"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6" w:name="n28"/>
      <w:bookmarkEnd w:id="26"/>
      <w:r w:rsidRPr="00993C18">
        <w:rPr>
          <w:rFonts w:eastAsia="Times New Roman"/>
          <w:color w:val="333333"/>
          <w:szCs w:val="24"/>
          <w:lang w:eastAsia="uk-UA"/>
        </w:rPr>
        <w:t>Будь-яке пряме чи непряме обмеження прав, встановлення прямих чи непрямих переваг громадян залежно від їх ставлення до релігії, так само як і розпалювання пов'язаних з цим ворожнечі й ненависті чи ображання почуттів громадян, тягнуть за собою відповідальність, встановлену законом.</w:t>
      </w:r>
    </w:p>
    <w:p w14:paraId="404BAE32"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7" w:name="n29"/>
      <w:bookmarkEnd w:id="27"/>
      <w:r w:rsidRPr="00993C18">
        <w:rPr>
          <w:rFonts w:eastAsia="Times New Roman"/>
          <w:color w:val="333333"/>
          <w:szCs w:val="24"/>
          <w:lang w:eastAsia="uk-UA"/>
        </w:rPr>
        <w:t>Ніхто не може з мотивів своїх релігійних переконань ухилятися від виконання конституційних обов'язків. Заміна виконання одного обов'язку іншим з мотивів переконань допускається лише у випадках, передбачених законодавством України.</w:t>
      </w:r>
    </w:p>
    <w:p w14:paraId="32669B31"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8" w:name="n30"/>
      <w:bookmarkEnd w:id="28"/>
      <w:r w:rsidRPr="00993C18">
        <w:rPr>
          <w:rFonts w:eastAsia="Times New Roman"/>
          <w:b/>
          <w:bCs/>
          <w:color w:val="333333"/>
          <w:szCs w:val="24"/>
          <w:lang w:eastAsia="uk-UA"/>
        </w:rPr>
        <w:t>Стаття 5. </w:t>
      </w:r>
      <w:r w:rsidRPr="00993C18">
        <w:rPr>
          <w:rFonts w:eastAsia="Times New Roman"/>
          <w:color w:val="333333"/>
          <w:szCs w:val="24"/>
          <w:lang w:eastAsia="uk-UA"/>
        </w:rPr>
        <w:t>Відокремлення церкви (релігійних організацій) від держави</w:t>
      </w:r>
    </w:p>
    <w:p w14:paraId="255C7747"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9" w:name="n31"/>
      <w:bookmarkEnd w:id="29"/>
      <w:r w:rsidRPr="00993C18">
        <w:rPr>
          <w:rFonts w:eastAsia="Times New Roman"/>
          <w:color w:val="333333"/>
          <w:szCs w:val="24"/>
          <w:lang w:eastAsia="uk-UA"/>
        </w:rPr>
        <w:lastRenderedPageBreak/>
        <w:t>В Україні здійснення державної політики щодо релігії і церкви належить виключно до відання України.</w:t>
      </w:r>
    </w:p>
    <w:p w14:paraId="6758956A"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0" w:name="n32"/>
      <w:bookmarkEnd w:id="30"/>
      <w:r w:rsidRPr="00993C18">
        <w:rPr>
          <w:rFonts w:eastAsia="Times New Roman"/>
          <w:color w:val="333333"/>
          <w:szCs w:val="24"/>
          <w:lang w:eastAsia="uk-UA"/>
        </w:rPr>
        <w:t>Церква (релігійні організації) в Україні відокремлена від держави.</w:t>
      </w:r>
    </w:p>
    <w:p w14:paraId="4C68ED4E"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1" w:name="n33"/>
      <w:bookmarkEnd w:id="31"/>
      <w:r w:rsidRPr="00993C18">
        <w:rPr>
          <w:rFonts w:eastAsia="Times New Roman"/>
          <w:color w:val="333333"/>
          <w:szCs w:val="24"/>
          <w:lang w:eastAsia="uk-UA"/>
        </w:rPr>
        <w:t>Держава захищає права і законні інтереси релігійних організацій; сприяє встановленню відносин взаємної релігійної і світоглядної терпимості й поваги між громадянами, які сповідують релігію або не сповідують її, між віруючими різних віросповідань та їх релігійними організаціями; бере до відома і поважає традиції та внутрішні настанови релігійних організацій, якщо вони не суперечать чинному законодавству.</w:t>
      </w:r>
    </w:p>
    <w:p w14:paraId="7064B574"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2" w:name="n34"/>
      <w:bookmarkEnd w:id="32"/>
      <w:r w:rsidRPr="00993C18">
        <w:rPr>
          <w:rFonts w:eastAsia="Times New Roman"/>
          <w:color w:val="333333"/>
          <w:szCs w:val="24"/>
          <w:lang w:eastAsia="uk-UA"/>
        </w:rPr>
        <w:t>Держава не втручається у здійснювану в межах закону діяльність релігійних організацій, не фінансує діяльність будь-яких організацій, створених за ознакою ставлення до релігії.</w:t>
      </w:r>
    </w:p>
    <w:p w14:paraId="62922776"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3" w:name="n35"/>
      <w:bookmarkEnd w:id="33"/>
      <w:r w:rsidRPr="00993C18">
        <w:rPr>
          <w:rFonts w:eastAsia="Times New Roman"/>
          <w:color w:val="333333"/>
          <w:szCs w:val="24"/>
          <w:lang w:eastAsia="uk-UA"/>
        </w:rPr>
        <w:t>Усі релігії, віросповідання та релігійні організації є рівними перед законом. Встановлення будь-яких переваг або обмежень однієї релігії, віросповідання чи релігійної організації щодо інших не допускається.</w:t>
      </w:r>
    </w:p>
    <w:p w14:paraId="1C00D1AE"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4" w:name="n36"/>
      <w:bookmarkEnd w:id="34"/>
      <w:r w:rsidRPr="00993C18">
        <w:rPr>
          <w:rFonts w:eastAsia="Times New Roman"/>
          <w:color w:val="333333"/>
          <w:szCs w:val="24"/>
          <w:lang w:eastAsia="uk-UA"/>
        </w:rPr>
        <w:t>Релігійні організації не виконують державних функцій.</w:t>
      </w:r>
    </w:p>
    <w:p w14:paraId="6678C4B2"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5" w:name="n37"/>
      <w:bookmarkEnd w:id="35"/>
      <w:r w:rsidRPr="00993C18">
        <w:rPr>
          <w:rFonts w:eastAsia="Times New Roman"/>
          <w:color w:val="333333"/>
          <w:szCs w:val="24"/>
          <w:lang w:eastAsia="uk-UA"/>
        </w:rPr>
        <w:t>Релігійні організації мають право брати участь у громадському житті, а також використовувати нарівні з громадськими об'єднаннями засоби масової інформації.</w:t>
      </w:r>
    </w:p>
    <w:p w14:paraId="421EBB41"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6" w:name="n38"/>
      <w:bookmarkEnd w:id="36"/>
      <w:r w:rsidRPr="00993C18">
        <w:rPr>
          <w:rFonts w:eastAsia="Times New Roman"/>
          <w:color w:val="333333"/>
          <w:szCs w:val="24"/>
          <w:lang w:eastAsia="uk-UA"/>
        </w:rPr>
        <w:t>Релігійні організації не беруть участі у діяльності політичних партій і не надають політичним партіям фінансової підтримки, не висувають кандидатів до органів державної влади, не ведуть агітації або фінансування виборчих кампаній кандидатів до цих органів. Священнослужителі мають право на участь у політичному житті нарівні з усіма громадянами.</w:t>
      </w:r>
    </w:p>
    <w:p w14:paraId="3002773E"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7" w:name="n39"/>
      <w:bookmarkEnd w:id="37"/>
      <w:r w:rsidRPr="00993C18">
        <w:rPr>
          <w:rFonts w:eastAsia="Times New Roman"/>
          <w:color w:val="333333"/>
          <w:szCs w:val="24"/>
          <w:lang w:eastAsia="uk-UA"/>
        </w:rPr>
        <w:t>Релігійна організація не повинна втручатися у діяльність інших релігійних організацій, в будь-якій формі проповідувати ворожнечу, нетерпимість до невіруючих і віруючих інших віросповідань.</w:t>
      </w:r>
    </w:p>
    <w:p w14:paraId="69A55C10"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8" w:name="n40"/>
      <w:bookmarkEnd w:id="38"/>
      <w:r w:rsidRPr="00993C18">
        <w:rPr>
          <w:rFonts w:eastAsia="Times New Roman"/>
          <w:color w:val="333333"/>
          <w:szCs w:val="24"/>
          <w:lang w:eastAsia="uk-UA"/>
        </w:rPr>
        <w:t>Релігійна організація зобов'язана додержувати вимог чинного законодавства і правопорядку.</w:t>
      </w:r>
    </w:p>
    <w:p w14:paraId="07C9CA27"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9" w:name="n41"/>
      <w:bookmarkEnd w:id="39"/>
      <w:r w:rsidRPr="00993C18">
        <w:rPr>
          <w:rFonts w:eastAsia="Times New Roman"/>
          <w:i/>
          <w:iCs/>
          <w:color w:val="333333"/>
          <w:szCs w:val="24"/>
          <w:lang w:eastAsia="uk-UA"/>
        </w:rPr>
        <w:t>{Частина десята статті 5 із змінами, внесеними згідно із Законом </w:t>
      </w:r>
      <w:hyperlink r:id="rId33" w:anchor="n232" w:tgtFrame="_blank" w:history="1">
        <w:r w:rsidRPr="00993C18">
          <w:rPr>
            <w:rFonts w:eastAsia="Times New Roman"/>
            <w:i/>
            <w:iCs/>
            <w:color w:val="000099"/>
            <w:szCs w:val="24"/>
            <w:u w:val="single"/>
            <w:lang w:eastAsia="uk-UA"/>
          </w:rPr>
          <w:t>№ 721-VII від 16.01.2014</w:t>
        </w:r>
      </w:hyperlink>
      <w:r w:rsidRPr="00993C18">
        <w:rPr>
          <w:rFonts w:eastAsia="Times New Roman"/>
          <w:i/>
          <w:iCs/>
          <w:color w:val="333333"/>
          <w:szCs w:val="24"/>
          <w:lang w:eastAsia="uk-UA"/>
        </w:rPr>
        <w:t> - втратив чинність на підставі Закону </w:t>
      </w:r>
      <w:hyperlink r:id="rId34" w:tgtFrame="_blank" w:history="1">
        <w:r w:rsidRPr="00993C18">
          <w:rPr>
            <w:rFonts w:eastAsia="Times New Roman"/>
            <w:i/>
            <w:iCs/>
            <w:color w:val="000099"/>
            <w:szCs w:val="24"/>
            <w:u w:val="single"/>
            <w:lang w:eastAsia="uk-UA"/>
          </w:rPr>
          <w:t>№ 732-VII від 28.01.2014</w:t>
        </w:r>
      </w:hyperlink>
      <w:r w:rsidRPr="00993C18">
        <w:rPr>
          <w:rFonts w:eastAsia="Times New Roman"/>
          <w:i/>
          <w:iCs/>
          <w:color w:val="333333"/>
          <w:szCs w:val="24"/>
          <w:lang w:eastAsia="uk-UA"/>
        </w:rPr>
        <w:t>; із змінами, внесеними згідно із Законом </w:t>
      </w:r>
      <w:hyperlink r:id="rId35" w:anchor="n209" w:tgtFrame="_blank" w:history="1">
        <w:r w:rsidRPr="00993C18">
          <w:rPr>
            <w:rFonts w:eastAsia="Times New Roman"/>
            <w:i/>
            <w:iCs/>
            <w:color w:val="000099"/>
            <w:szCs w:val="24"/>
            <w:u w:val="single"/>
            <w:lang w:eastAsia="uk-UA"/>
          </w:rPr>
          <w:t>№ 767-VII від 23.02.2014</w:t>
        </w:r>
      </w:hyperlink>
      <w:r w:rsidRPr="00993C18">
        <w:rPr>
          <w:rFonts w:eastAsia="Times New Roman"/>
          <w:i/>
          <w:iCs/>
          <w:color w:val="333333"/>
          <w:szCs w:val="24"/>
          <w:lang w:eastAsia="uk-UA"/>
        </w:rPr>
        <w:t>}</w:t>
      </w:r>
    </w:p>
    <w:p w14:paraId="635CE2B4"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40" w:name="n283"/>
      <w:bookmarkEnd w:id="40"/>
      <w:r w:rsidRPr="00993C18">
        <w:rPr>
          <w:rFonts w:eastAsia="Times New Roman"/>
          <w:b/>
          <w:bCs/>
          <w:color w:val="333333"/>
          <w:szCs w:val="24"/>
          <w:lang w:eastAsia="uk-UA"/>
        </w:rPr>
        <w:t>Стаття 5</w:t>
      </w:r>
      <w:r w:rsidRPr="00993C18">
        <w:rPr>
          <w:rFonts w:eastAsia="Times New Roman"/>
          <w:b/>
          <w:bCs/>
          <w:color w:val="333333"/>
          <w:sz w:val="2"/>
          <w:szCs w:val="2"/>
          <w:vertAlign w:val="superscript"/>
          <w:lang w:eastAsia="uk-UA"/>
        </w:rPr>
        <w:t>-</w:t>
      </w:r>
      <w:r w:rsidRPr="00993C18">
        <w:rPr>
          <w:rFonts w:eastAsia="Times New Roman"/>
          <w:b/>
          <w:bCs/>
          <w:color w:val="333333"/>
          <w:sz w:val="16"/>
          <w:szCs w:val="16"/>
          <w:vertAlign w:val="superscript"/>
          <w:lang w:eastAsia="uk-UA"/>
        </w:rPr>
        <w:t>1</w:t>
      </w:r>
      <w:r w:rsidRPr="00993C18">
        <w:rPr>
          <w:rFonts w:eastAsia="Times New Roman"/>
          <w:color w:val="333333"/>
          <w:szCs w:val="24"/>
          <w:lang w:eastAsia="uk-UA"/>
        </w:rPr>
        <w:t>. Обмеження діяльності в Україні релігійної організації, афілійованої з іноземною релігійною організацією, що знаходиться в державі, яка визнана такою, що здійснила або здійснює збройну агресію проти України та/або тимчасово окупувала частину території України</w:t>
      </w:r>
    </w:p>
    <w:p w14:paraId="7D71F77E"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41" w:name="n284"/>
      <w:bookmarkEnd w:id="41"/>
      <w:r w:rsidRPr="00993C18">
        <w:rPr>
          <w:rFonts w:eastAsia="Times New Roman"/>
          <w:color w:val="333333"/>
          <w:szCs w:val="24"/>
          <w:lang w:eastAsia="uk-UA"/>
        </w:rPr>
        <w:t>Не допускається діяльність в Україні релігійної організації, яка:</w:t>
      </w:r>
    </w:p>
    <w:p w14:paraId="18309064"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42" w:name="n285"/>
      <w:bookmarkEnd w:id="42"/>
      <w:r w:rsidRPr="00993C18">
        <w:rPr>
          <w:rFonts w:eastAsia="Times New Roman"/>
          <w:color w:val="333333"/>
          <w:szCs w:val="24"/>
          <w:lang w:eastAsia="uk-UA"/>
        </w:rPr>
        <w:t>1) афілійована з іноземною релігійною організацією, діяльність якої в Україні заборонена відповідно до </w:t>
      </w:r>
      <w:hyperlink r:id="rId36" w:tgtFrame="_blank" w:history="1">
        <w:r w:rsidRPr="00993C18">
          <w:rPr>
            <w:rFonts w:eastAsia="Times New Roman"/>
            <w:color w:val="000099"/>
            <w:szCs w:val="24"/>
            <w:u w:val="single"/>
            <w:lang w:eastAsia="uk-UA"/>
          </w:rPr>
          <w:t>Закону України</w:t>
        </w:r>
      </w:hyperlink>
      <w:r w:rsidRPr="00993C18">
        <w:rPr>
          <w:rFonts w:eastAsia="Times New Roman"/>
          <w:color w:val="333333"/>
          <w:szCs w:val="24"/>
          <w:lang w:eastAsia="uk-UA"/>
        </w:rPr>
        <w:t> "Про захист конституційного ладу у сфері діяльності релігійних організацій";</w:t>
      </w:r>
    </w:p>
    <w:p w14:paraId="1A200A4C"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43" w:name="n286"/>
      <w:bookmarkEnd w:id="43"/>
      <w:r w:rsidRPr="00993C18">
        <w:rPr>
          <w:rFonts w:eastAsia="Times New Roman"/>
          <w:color w:val="333333"/>
          <w:szCs w:val="24"/>
          <w:lang w:eastAsia="uk-UA"/>
        </w:rPr>
        <w:t>2) афілійована з релігійною організацією, яка афілійована з іноземною релігійною організацією, діяльність якої в Україні заборонена відповідно до </w:t>
      </w:r>
      <w:hyperlink r:id="rId37" w:tgtFrame="_blank" w:history="1">
        <w:r w:rsidRPr="00993C18">
          <w:rPr>
            <w:rFonts w:eastAsia="Times New Roman"/>
            <w:color w:val="000099"/>
            <w:szCs w:val="24"/>
            <w:u w:val="single"/>
            <w:lang w:eastAsia="uk-UA"/>
          </w:rPr>
          <w:t>Закону України</w:t>
        </w:r>
      </w:hyperlink>
      <w:r w:rsidRPr="00993C18">
        <w:rPr>
          <w:rFonts w:eastAsia="Times New Roman"/>
          <w:color w:val="333333"/>
          <w:szCs w:val="24"/>
          <w:lang w:eastAsia="uk-UA"/>
        </w:rPr>
        <w:t> "Про захист конституційного ладу у сфері діяльності релігійних організацій".</w:t>
      </w:r>
    </w:p>
    <w:p w14:paraId="5A37C167"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44" w:name="n287"/>
      <w:bookmarkEnd w:id="44"/>
      <w:r w:rsidRPr="00993C18">
        <w:rPr>
          <w:rFonts w:eastAsia="Times New Roman"/>
          <w:color w:val="333333"/>
          <w:szCs w:val="24"/>
          <w:lang w:eastAsia="uk-UA"/>
        </w:rPr>
        <w:t>Релігійна організація є афілійованою з іноземною релігійною організацією, діяльність якої в Україні заборонена відповідно до </w:t>
      </w:r>
      <w:hyperlink r:id="rId38" w:anchor="n24" w:tgtFrame="_blank" w:history="1">
        <w:r w:rsidRPr="00993C18">
          <w:rPr>
            <w:rFonts w:eastAsia="Times New Roman"/>
            <w:color w:val="000099"/>
            <w:szCs w:val="24"/>
            <w:u w:val="single"/>
            <w:lang w:eastAsia="uk-UA"/>
          </w:rPr>
          <w:t>статті 3</w:t>
        </w:r>
      </w:hyperlink>
      <w:r w:rsidRPr="00993C18">
        <w:rPr>
          <w:rFonts w:eastAsia="Times New Roman"/>
          <w:color w:val="333333"/>
          <w:szCs w:val="24"/>
          <w:lang w:eastAsia="uk-UA"/>
        </w:rPr>
        <w:t> Закону України "Про захист конституційного ладу у сфері діяльності релігійних організацій", за наявності однієї чи кількох з таких ознак:</w:t>
      </w:r>
    </w:p>
    <w:p w14:paraId="28036450"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45" w:name="n288"/>
      <w:bookmarkEnd w:id="45"/>
      <w:r w:rsidRPr="00993C18">
        <w:rPr>
          <w:rFonts w:eastAsia="Times New Roman"/>
          <w:color w:val="333333"/>
          <w:szCs w:val="24"/>
          <w:lang w:eastAsia="uk-UA"/>
        </w:rPr>
        <w:t>1) релігійна організація безпосередньо або як складова частина іншої релігійної організації входить до структури (є частиною) іноземної релігійної організації, діяльність якої в Україні заборонена відповідно до </w:t>
      </w:r>
      <w:hyperlink r:id="rId39" w:tgtFrame="_blank" w:history="1">
        <w:r w:rsidRPr="00993C18">
          <w:rPr>
            <w:rFonts w:eastAsia="Times New Roman"/>
            <w:color w:val="000099"/>
            <w:szCs w:val="24"/>
            <w:u w:val="single"/>
            <w:lang w:eastAsia="uk-UA"/>
          </w:rPr>
          <w:t>Закону України</w:t>
        </w:r>
      </w:hyperlink>
      <w:r w:rsidRPr="00993C18">
        <w:rPr>
          <w:rFonts w:eastAsia="Times New Roman"/>
          <w:color w:val="333333"/>
          <w:szCs w:val="24"/>
          <w:lang w:eastAsia="uk-UA"/>
        </w:rPr>
        <w:t xml:space="preserve"> "Про захист конституційного ладу у сфері </w:t>
      </w:r>
      <w:r w:rsidRPr="00993C18">
        <w:rPr>
          <w:rFonts w:eastAsia="Times New Roman"/>
          <w:color w:val="333333"/>
          <w:szCs w:val="24"/>
          <w:lang w:eastAsia="uk-UA"/>
        </w:rPr>
        <w:lastRenderedPageBreak/>
        <w:t>діяльності релігійних організацій", та/або афілійована з релігійною організацією, яка є афілійованою із зазначеною іноземною релігійною організацією;</w:t>
      </w:r>
    </w:p>
    <w:p w14:paraId="252C0703"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46" w:name="n289"/>
      <w:bookmarkEnd w:id="46"/>
      <w:r w:rsidRPr="00993C18">
        <w:rPr>
          <w:rFonts w:eastAsia="Times New Roman"/>
          <w:color w:val="333333"/>
          <w:szCs w:val="24"/>
          <w:lang w:eastAsia="uk-UA"/>
        </w:rPr>
        <w:t>2) в офіційних документах та/або рішеннях органів управління, та/або у статуті (положенні), та/або у документах, передбачених статутом (положенням) релігійної організації, що діє в Україні, наявні ознаки входження до структури відповідної іноземної релігійної організації, діяльність якої в Україні заборонена відповідно до </w:t>
      </w:r>
      <w:hyperlink r:id="rId40" w:anchor="n24" w:tgtFrame="_blank" w:history="1">
        <w:r w:rsidRPr="00993C18">
          <w:rPr>
            <w:rFonts w:eastAsia="Times New Roman"/>
            <w:color w:val="000099"/>
            <w:szCs w:val="24"/>
            <w:u w:val="single"/>
            <w:lang w:eastAsia="uk-UA"/>
          </w:rPr>
          <w:t>статті 3</w:t>
        </w:r>
      </w:hyperlink>
      <w:r w:rsidRPr="00993C18">
        <w:rPr>
          <w:rFonts w:eastAsia="Times New Roman"/>
          <w:color w:val="333333"/>
          <w:szCs w:val="24"/>
          <w:lang w:eastAsia="uk-UA"/>
        </w:rPr>
        <w:t> Закону України "Про захист конституційного ладу у сфері діяльності релігійних організацій", та/або релігійної організації, яка є афілійованою із зазначеною іноземною релігійною організацією;</w:t>
      </w:r>
    </w:p>
    <w:p w14:paraId="2515CF8A"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47" w:name="n290"/>
      <w:bookmarkEnd w:id="47"/>
      <w:r w:rsidRPr="00993C18">
        <w:rPr>
          <w:rFonts w:eastAsia="Times New Roman"/>
          <w:color w:val="333333"/>
          <w:szCs w:val="24"/>
          <w:lang w:eastAsia="uk-UA"/>
        </w:rPr>
        <w:t>3) в офіційних документах та/або рішеннях органів управління, та/або у статуті (положенні) іноземної релігійної організації, діяльність якої в Україні заборонена відповідно до </w:t>
      </w:r>
      <w:hyperlink r:id="rId41" w:anchor="n24" w:tgtFrame="_blank" w:history="1">
        <w:r w:rsidRPr="00993C18">
          <w:rPr>
            <w:rFonts w:eastAsia="Times New Roman"/>
            <w:color w:val="000099"/>
            <w:szCs w:val="24"/>
            <w:u w:val="single"/>
            <w:lang w:eastAsia="uk-UA"/>
          </w:rPr>
          <w:t>статті 3</w:t>
        </w:r>
      </w:hyperlink>
      <w:r w:rsidRPr="00993C18">
        <w:rPr>
          <w:rFonts w:eastAsia="Times New Roman"/>
          <w:color w:val="333333"/>
          <w:szCs w:val="24"/>
          <w:lang w:eastAsia="uk-UA"/>
        </w:rPr>
        <w:t> Закону України "Про захист конституційного ладу у сфері діяльності релігійних організацій", наявні ознаки щодо входження до її структури релігійної організації, що діє в Україні, або положення щодо права прийняття статутними органами управління зазначеної іноземної релігійної організації рішень з канонічних і організаційних питань, які є зобов’язальними для релігійної організації, що діє в Україні;</w:t>
      </w:r>
    </w:p>
    <w:p w14:paraId="50C7A59E"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48" w:name="n291"/>
      <w:bookmarkEnd w:id="48"/>
      <w:r w:rsidRPr="00993C18">
        <w:rPr>
          <w:rFonts w:eastAsia="Times New Roman"/>
          <w:color w:val="333333"/>
          <w:szCs w:val="24"/>
          <w:lang w:eastAsia="uk-UA"/>
        </w:rPr>
        <w:t>4) офіційними документами та/або рішеннями органів управління, та/або статутом (положенням) іноземної релігійної організації, діяльність якої в Україні заборонена відповідно до </w:t>
      </w:r>
      <w:hyperlink r:id="rId42" w:anchor="n24" w:tgtFrame="_blank" w:history="1">
        <w:r w:rsidRPr="00993C18">
          <w:rPr>
            <w:rFonts w:eastAsia="Times New Roman"/>
            <w:color w:val="000099"/>
            <w:szCs w:val="24"/>
            <w:u w:val="single"/>
            <w:lang w:eastAsia="uk-UA"/>
          </w:rPr>
          <w:t>статті 3</w:t>
        </w:r>
      </w:hyperlink>
      <w:r w:rsidRPr="00993C18">
        <w:rPr>
          <w:rFonts w:eastAsia="Times New Roman"/>
          <w:color w:val="333333"/>
          <w:szCs w:val="24"/>
          <w:lang w:eastAsia="uk-UA"/>
        </w:rPr>
        <w:t> Закону України "Про захист конституційного ладу у сфері діяльності релігійних організацій", передбачено обов’язкове входження керівників та/або повноважних представників релігійної організації, що діє в Україні, до статутних органів управління зазначеної іноземної релігійної організації;</w:t>
      </w:r>
    </w:p>
    <w:p w14:paraId="162978FD"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49" w:name="n292"/>
      <w:bookmarkEnd w:id="49"/>
      <w:r w:rsidRPr="00993C18">
        <w:rPr>
          <w:rFonts w:eastAsia="Times New Roman"/>
          <w:color w:val="333333"/>
          <w:szCs w:val="24"/>
          <w:lang w:eastAsia="uk-UA"/>
        </w:rPr>
        <w:t>5) іноземна релігійна організація, діяльність якої в Україні заборонена відповідно до </w:t>
      </w:r>
      <w:hyperlink r:id="rId43" w:anchor="n24" w:tgtFrame="_blank" w:history="1">
        <w:r w:rsidRPr="00993C18">
          <w:rPr>
            <w:rFonts w:eastAsia="Times New Roman"/>
            <w:color w:val="000099"/>
            <w:szCs w:val="24"/>
            <w:u w:val="single"/>
            <w:lang w:eastAsia="uk-UA"/>
          </w:rPr>
          <w:t>статті 3</w:t>
        </w:r>
      </w:hyperlink>
      <w:r w:rsidRPr="00993C18">
        <w:rPr>
          <w:rFonts w:eastAsia="Times New Roman"/>
          <w:color w:val="333333"/>
          <w:szCs w:val="24"/>
          <w:lang w:eastAsia="uk-UA"/>
        </w:rPr>
        <w:t> Закону України "Про захист конституційного ладу у сфері діяльності релігійних організацій", через підлеглість у канонічних та/або організаційних питаннях має можливість впливати на прийняття управлінських рішень та/або на діяльність релігійної організації, що діє в Україні;</w:t>
      </w:r>
    </w:p>
    <w:p w14:paraId="50134C8A"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50" w:name="n293"/>
      <w:bookmarkEnd w:id="50"/>
      <w:r w:rsidRPr="00993C18">
        <w:rPr>
          <w:rFonts w:eastAsia="Times New Roman"/>
          <w:color w:val="333333"/>
          <w:szCs w:val="24"/>
          <w:lang w:eastAsia="uk-UA"/>
        </w:rPr>
        <w:t>6) іноземна релігійна організація, діяльність якої в Україні заборонена відповідно до </w:t>
      </w:r>
      <w:hyperlink r:id="rId44" w:anchor="n24" w:tgtFrame="_blank" w:history="1">
        <w:r w:rsidRPr="00993C18">
          <w:rPr>
            <w:rFonts w:eastAsia="Times New Roman"/>
            <w:color w:val="000099"/>
            <w:szCs w:val="24"/>
            <w:u w:val="single"/>
            <w:lang w:eastAsia="uk-UA"/>
          </w:rPr>
          <w:t>статті 3</w:t>
        </w:r>
      </w:hyperlink>
      <w:r w:rsidRPr="00993C18">
        <w:rPr>
          <w:rFonts w:eastAsia="Times New Roman"/>
          <w:color w:val="333333"/>
          <w:szCs w:val="24"/>
          <w:lang w:eastAsia="uk-UA"/>
        </w:rPr>
        <w:t> Закону України "Про захист конституційного ладу у сфері діяльності релігійних організацій", здійснює призначення, обрання, погодження, затвердження, благословення (або іншу адміністративну чи канонічну процедуру, пов’язану з набуттям повноважень) керівника релігійної організації, що діє в Україні;</w:t>
      </w:r>
    </w:p>
    <w:p w14:paraId="0F6C20AE"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51" w:name="n294"/>
      <w:bookmarkEnd w:id="51"/>
      <w:r w:rsidRPr="00993C18">
        <w:rPr>
          <w:rFonts w:eastAsia="Times New Roman"/>
          <w:color w:val="333333"/>
          <w:szCs w:val="24"/>
          <w:lang w:eastAsia="uk-UA"/>
        </w:rPr>
        <w:t>7) іноземна релігійна організація, діяльність якої в Україні заборонена відповідно до </w:t>
      </w:r>
      <w:hyperlink r:id="rId45" w:anchor="n24" w:tgtFrame="_blank" w:history="1">
        <w:r w:rsidRPr="00993C18">
          <w:rPr>
            <w:rFonts w:eastAsia="Times New Roman"/>
            <w:color w:val="000099"/>
            <w:szCs w:val="24"/>
            <w:u w:val="single"/>
            <w:lang w:eastAsia="uk-UA"/>
          </w:rPr>
          <w:t>статті 3</w:t>
        </w:r>
      </w:hyperlink>
      <w:r w:rsidRPr="00993C18">
        <w:rPr>
          <w:rFonts w:eastAsia="Times New Roman"/>
          <w:color w:val="333333"/>
          <w:szCs w:val="24"/>
          <w:lang w:eastAsia="uk-UA"/>
        </w:rPr>
        <w:t> Закону України "Про захист конституційного ладу у сфері діяльності релігійних організацій", приймає, погоджує, затверджує, благословляє, схвалює (або здійснює іншу адміністративну чи канонічну процедуру, пов’язану з набранням чинності) статут (положення) релігійної організації, що діє в Україні.</w:t>
      </w:r>
    </w:p>
    <w:bookmarkStart w:id="52" w:name="n295"/>
    <w:bookmarkEnd w:id="52"/>
    <w:p w14:paraId="422E5ED2" w14:textId="77777777" w:rsidR="00993C18" w:rsidRPr="00993C18" w:rsidRDefault="00993C18" w:rsidP="00993C18">
      <w:pPr>
        <w:spacing w:after="150" w:line="240" w:lineRule="auto"/>
        <w:ind w:firstLine="450"/>
        <w:jc w:val="both"/>
        <w:rPr>
          <w:rFonts w:eastAsia="Times New Roman"/>
          <w:color w:val="333333"/>
          <w:szCs w:val="24"/>
          <w:lang w:eastAsia="uk-UA"/>
        </w:rPr>
      </w:pPr>
      <w:r w:rsidRPr="00993C18">
        <w:rPr>
          <w:rFonts w:eastAsia="Times New Roman"/>
          <w:color w:val="333333"/>
          <w:szCs w:val="24"/>
          <w:lang w:eastAsia="uk-UA"/>
        </w:rPr>
        <w:fldChar w:fldCharType="begin"/>
      </w:r>
      <w:r w:rsidRPr="00993C18">
        <w:rPr>
          <w:rFonts w:eastAsia="Times New Roman"/>
          <w:color w:val="333333"/>
          <w:szCs w:val="24"/>
          <w:lang w:eastAsia="uk-UA"/>
        </w:rPr>
        <w:instrText xml:space="preserve"> HYPERLINK "https://zakon.rada.gov.ua/laws/show/987-12" \l "n291" </w:instrText>
      </w:r>
      <w:r w:rsidRPr="00993C18">
        <w:rPr>
          <w:rFonts w:eastAsia="Times New Roman"/>
          <w:color w:val="333333"/>
          <w:szCs w:val="24"/>
          <w:lang w:eastAsia="uk-UA"/>
        </w:rPr>
        <w:fldChar w:fldCharType="separate"/>
      </w:r>
      <w:r w:rsidRPr="00993C18">
        <w:rPr>
          <w:rFonts w:eastAsia="Times New Roman"/>
          <w:color w:val="006600"/>
          <w:szCs w:val="24"/>
          <w:u w:val="single"/>
          <w:lang w:eastAsia="uk-UA"/>
        </w:rPr>
        <w:t>Пункт 4</w:t>
      </w:r>
      <w:r w:rsidRPr="00993C18">
        <w:rPr>
          <w:rFonts w:eastAsia="Times New Roman"/>
          <w:color w:val="333333"/>
          <w:szCs w:val="24"/>
          <w:lang w:eastAsia="uk-UA"/>
        </w:rPr>
        <w:fldChar w:fldCharType="end"/>
      </w:r>
      <w:r w:rsidRPr="00993C18">
        <w:rPr>
          <w:rFonts w:eastAsia="Times New Roman"/>
          <w:color w:val="333333"/>
          <w:szCs w:val="24"/>
          <w:lang w:eastAsia="uk-UA"/>
        </w:rPr>
        <w:t> частини другої цієї статті не застосовується у разі, якщо зазначені у цьому пункті суб’єкти, керівники та/або повноважні представники релігійних організацій заявили публічно в усній або письмовій формі про свою незгоду з призначенням до органів управління зазначеної іноземної релігійної організації, здійснили необхідні дії, у тому числі підготували відповідні заяви та/або інші документи для припинення повноважень і розірвання зв’язків з такою іноземною релігійною організацією.</w:t>
      </w:r>
    </w:p>
    <w:p w14:paraId="07F86D31"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53" w:name="n282"/>
      <w:bookmarkEnd w:id="53"/>
      <w:r w:rsidRPr="00993C18">
        <w:rPr>
          <w:rFonts w:eastAsia="Times New Roman"/>
          <w:i/>
          <w:iCs/>
          <w:color w:val="333333"/>
          <w:szCs w:val="24"/>
          <w:lang w:eastAsia="uk-UA"/>
        </w:rPr>
        <w:t>{Закон доповнено статтею 5</w:t>
      </w:r>
      <w:r w:rsidRPr="00993C18">
        <w:rPr>
          <w:rFonts w:eastAsia="Times New Roman"/>
          <w:b/>
          <w:bCs/>
          <w:color w:val="333333"/>
          <w:sz w:val="2"/>
          <w:szCs w:val="2"/>
          <w:vertAlign w:val="superscript"/>
          <w:lang w:eastAsia="uk-UA"/>
        </w:rPr>
        <w:t>-</w:t>
      </w:r>
      <w:r w:rsidRPr="00993C18">
        <w:rPr>
          <w:rFonts w:eastAsia="Times New Roman"/>
          <w:b/>
          <w:bCs/>
          <w:color w:val="333333"/>
          <w:sz w:val="16"/>
          <w:szCs w:val="16"/>
          <w:vertAlign w:val="superscript"/>
          <w:lang w:eastAsia="uk-UA"/>
        </w:rPr>
        <w:t>1</w:t>
      </w:r>
      <w:r w:rsidRPr="00993C18">
        <w:rPr>
          <w:rFonts w:eastAsia="Times New Roman"/>
          <w:i/>
          <w:iCs/>
          <w:color w:val="333333"/>
          <w:szCs w:val="24"/>
          <w:lang w:eastAsia="uk-UA"/>
        </w:rPr>
        <w:t> згідно із Законом </w:t>
      </w:r>
      <w:hyperlink r:id="rId46" w:anchor="n79" w:tgtFrame="_blank" w:history="1">
        <w:r w:rsidRPr="00993C18">
          <w:rPr>
            <w:rFonts w:eastAsia="Times New Roman"/>
            <w:i/>
            <w:iCs/>
            <w:color w:val="000099"/>
            <w:szCs w:val="24"/>
            <w:u w:val="single"/>
            <w:lang w:eastAsia="uk-UA"/>
          </w:rPr>
          <w:t>№ 3894-IX від 20.08.2024</w:t>
        </w:r>
      </w:hyperlink>
      <w:r w:rsidRPr="00993C18">
        <w:rPr>
          <w:rFonts w:eastAsia="Times New Roman"/>
          <w:i/>
          <w:iCs/>
          <w:color w:val="333333"/>
          <w:szCs w:val="24"/>
          <w:lang w:eastAsia="uk-UA"/>
        </w:rPr>
        <w:t>}</w:t>
      </w:r>
    </w:p>
    <w:p w14:paraId="6081AE8A"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54" w:name="n42"/>
      <w:bookmarkEnd w:id="54"/>
      <w:r w:rsidRPr="00993C18">
        <w:rPr>
          <w:rFonts w:eastAsia="Times New Roman"/>
          <w:b/>
          <w:bCs/>
          <w:color w:val="333333"/>
          <w:szCs w:val="24"/>
          <w:lang w:eastAsia="uk-UA"/>
        </w:rPr>
        <w:t>Стаття 6. </w:t>
      </w:r>
      <w:r w:rsidRPr="00993C18">
        <w:rPr>
          <w:rFonts w:eastAsia="Times New Roman"/>
          <w:color w:val="333333"/>
          <w:szCs w:val="24"/>
          <w:lang w:eastAsia="uk-UA"/>
        </w:rPr>
        <w:t>Відокремлення школи від церкви (релігійних організацій)</w:t>
      </w:r>
    </w:p>
    <w:p w14:paraId="6A11D7BF"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55" w:name="n43"/>
      <w:bookmarkEnd w:id="55"/>
      <w:r w:rsidRPr="00993C18">
        <w:rPr>
          <w:rFonts w:eastAsia="Times New Roman"/>
          <w:color w:val="333333"/>
          <w:szCs w:val="24"/>
          <w:lang w:eastAsia="uk-UA"/>
        </w:rPr>
        <w:t>Державна система освіти в Україні відокремлена від церкви (релігійних організацій), має світський характер. Доступ до різних видів і рівнів освіти надається громадянам незалежно від їх ставлення до релігії.</w:t>
      </w:r>
    </w:p>
    <w:p w14:paraId="498E9EA4"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56" w:name="n44"/>
      <w:bookmarkEnd w:id="56"/>
      <w:r w:rsidRPr="00993C18">
        <w:rPr>
          <w:rFonts w:eastAsia="Times New Roman"/>
          <w:color w:val="333333"/>
          <w:szCs w:val="24"/>
          <w:lang w:eastAsia="uk-UA"/>
        </w:rPr>
        <w:lastRenderedPageBreak/>
        <w:t>Не допускається обмеження на ведення наукових досліджень, у тому числі фінансованих державою, пропаганду їх результатів або включення їх до загальноосвітніх програм за ознакою відповідності чи невідповідності положенням будь-якої релігії або атеїзму.</w:t>
      </w:r>
    </w:p>
    <w:p w14:paraId="7F68D4C3"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57" w:name="n45"/>
      <w:bookmarkEnd w:id="57"/>
      <w:r w:rsidRPr="00993C18">
        <w:rPr>
          <w:rFonts w:eastAsia="Times New Roman"/>
          <w:color w:val="333333"/>
          <w:szCs w:val="24"/>
          <w:lang w:eastAsia="uk-UA"/>
        </w:rPr>
        <w:t>Громадяни можуть навчатися релігійного віровчення та здобувати релігійну освіту індивідуально або разом з іншими, вільно обираючи мову навчання.</w:t>
      </w:r>
    </w:p>
    <w:p w14:paraId="73B73F36"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58" w:name="n46"/>
      <w:bookmarkEnd w:id="58"/>
      <w:r w:rsidRPr="00993C18">
        <w:rPr>
          <w:rFonts w:eastAsia="Times New Roman"/>
          <w:color w:val="333333"/>
          <w:szCs w:val="24"/>
          <w:lang w:eastAsia="uk-UA"/>
        </w:rPr>
        <w:t>Релігійні організації мають право відповідно до своїх внутрішніх настанов створювати для релігійної освіти дітей і дорослих навчальні заклади і групи, а також проводити навчання в інших формах, використовуючи для цього приміщення, що їм належать або надаються у користування.</w:t>
      </w:r>
    </w:p>
    <w:p w14:paraId="5800FCEB"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59" w:name="n47"/>
      <w:bookmarkEnd w:id="59"/>
      <w:r w:rsidRPr="00993C18">
        <w:rPr>
          <w:rFonts w:eastAsia="Times New Roman"/>
          <w:color w:val="333333"/>
          <w:szCs w:val="24"/>
          <w:lang w:eastAsia="uk-UA"/>
        </w:rPr>
        <w:t>Викладачі релігійних віровчень і релігійні проповідники зобов'язані виховувати своїх слухачів у дусі терпимості і поваги до громадян, які не сповідують релігії, та до віруючих інших віросповідань.</w:t>
      </w:r>
    </w:p>
    <w:p w14:paraId="38F3986A" w14:textId="77777777" w:rsidR="00993C18" w:rsidRPr="00993C18" w:rsidRDefault="00993C18" w:rsidP="00993C18">
      <w:pPr>
        <w:spacing w:before="150" w:after="150" w:line="240" w:lineRule="auto"/>
        <w:ind w:left="450" w:right="450"/>
        <w:jc w:val="center"/>
        <w:rPr>
          <w:rFonts w:eastAsia="Times New Roman"/>
          <w:color w:val="333333"/>
          <w:szCs w:val="24"/>
          <w:lang w:eastAsia="uk-UA"/>
        </w:rPr>
      </w:pPr>
      <w:bookmarkStart w:id="60" w:name="n48"/>
      <w:bookmarkEnd w:id="60"/>
      <w:r w:rsidRPr="00993C18">
        <w:rPr>
          <w:rFonts w:eastAsia="Times New Roman"/>
          <w:b/>
          <w:bCs/>
          <w:color w:val="333333"/>
          <w:sz w:val="28"/>
          <w:szCs w:val="28"/>
          <w:lang w:eastAsia="uk-UA"/>
        </w:rPr>
        <w:t>Розділ II</w:t>
      </w:r>
      <w:r w:rsidRPr="00993C18">
        <w:rPr>
          <w:rFonts w:eastAsia="Times New Roman"/>
          <w:color w:val="333333"/>
          <w:szCs w:val="24"/>
          <w:lang w:eastAsia="uk-UA"/>
        </w:rPr>
        <w:br/>
      </w:r>
      <w:r w:rsidRPr="00993C18">
        <w:rPr>
          <w:rFonts w:eastAsia="Times New Roman"/>
          <w:b/>
          <w:bCs/>
          <w:color w:val="333333"/>
          <w:sz w:val="28"/>
          <w:szCs w:val="28"/>
          <w:lang w:eastAsia="uk-UA"/>
        </w:rPr>
        <w:t>РЕЛІГІЙНІ ОРГАНІЗАЦІЇ В УКРАЇНІ</w:t>
      </w:r>
    </w:p>
    <w:p w14:paraId="742AFA90"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61" w:name="n49"/>
      <w:bookmarkEnd w:id="61"/>
      <w:r w:rsidRPr="00993C18">
        <w:rPr>
          <w:rFonts w:eastAsia="Times New Roman"/>
          <w:b/>
          <w:bCs/>
          <w:color w:val="333333"/>
          <w:szCs w:val="24"/>
          <w:lang w:eastAsia="uk-UA"/>
        </w:rPr>
        <w:t>Стаття 7. </w:t>
      </w:r>
      <w:r w:rsidRPr="00993C18">
        <w:rPr>
          <w:rFonts w:eastAsia="Times New Roman"/>
          <w:color w:val="333333"/>
          <w:szCs w:val="24"/>
          <w:lang w:eastAsia="uk-UA"/>
        </w:rPr>
        <w:t>Релігійні організації</w:t>
      </w:r>
    </w:p>
    <w:p w14:paraId="2FDB6145"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62" w:name="n50"/>
      <w:bookmarkEnd w:id="62"/>
      <w:r w:rsidRPr="00993C18">
        <w:rPr>
          <w:rFonts w:eastAsia="Times New Roman"/>
          <w:color w:val="333333"/>
          <w:szCs w:val="24"/>
          <w:lang w:eastAsia="uk-UA"/>
        </w:rPr>
        <w:t>Релігійні організації в Україні утворюються з метою задоволення релігійних потреб громадян сповідувати і поширювати віру і діють відповідно до своєї ієрархічної та інституційної структури, обирають, призначають і замінюють персонал згідно із своїми статутами (положеннями).</w:t>
      </w:r>
    </w:p>
    <w:p w14:paraId="0E2F70C2"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63" w:name="n51"/>
      <w:bookmarkEnd w:id="63"/>
      <w:r w:rsidRPr="00993C18">
        <w:rPr>
          <w:rFonts w:eastAsia="Times New Roman"/>
          <w:color w:val="333333"/>
          <w:szCs w:val="24"/>
          <w:lang w:eastAsia="uk-UA"/>
        </w:rPr>
        <w:t>Релігійними організаціями в Україні є релігійні громади, управління і центри, монастирі, релігійні братства, місіонерські товариства (місії), духовні навчальні заклади, а також об'єднання, що складаються з вищезазначених релігійних організацій. Релігійні об'єднання представляються своїми центрами (управліннями).</w:t>
      </w:r>
    </w:p>
    <w:p w14:paraId="4D056A0A"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64" w:name="n52"/>
      <w:bookmarkEnd w:id="64"/>
      <w:r w:rsidRPr="00993C18">
        <w:rPr>
          <w:rFonts w:eastAsia="Times New Roman"/>
          <w:color w:val="333333"/>
          <w:szCs w:val="24"/>
          <w:lang w:eastAsia="uk-UA"/>
        </w:rPr>
        <w:t>На інші організації, утворені за релігійною ознакою, дія цього Закону не поширюється.</w:t>
      </w:r>
    </w:p>
    <w:p w14:paraId="63C1D7E0"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65" w:name="n53"/>
      <w:bookmarkEnd w:id="65"/>
      <w:r w:rsidRPr="00993C18">
        <w:rPr>
          <w:rFonts w:eastAsia="Times New Roman"/>
          <w:b/>
          <w:bCs/>
          <w:color w:val="333333"/>
          <w:szCs w:val="24"/>
          <w:lang w:eastAsia="uk-UA"/>
        </w:rPr>
        <w:t>Стаття 8. </w:t>
      </w:r>
      <w:r w:rsidRPr="00993C18">
        <w:rPr>
          <w:rFonts w:eastAsia="Times New Roman"/>
          <w:color w:val="333333"/>
          <w:szCs w:val="24"/>
          <w:lang w:eastAsia="uk-UA"/>
        </w:rPr>
        <w:t>Релігійна громада</w:t>
      </w:r>
    </w:p>
    <w:p w14:paraId="1E8388D7"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66" w:name="n54"/>
      <w:bookmarkEnd w:id="66"/>
      <w:r w:rsidRPr="00993C18">
        <w:rPr>
          <w:rFonts w:eastAsia="Times New Roman"/>
          <w:color w:val="333333"/>
          <w:szCs w:val="24"/>
          <w:lang w:eastAsia="uk-UA"/>
        </w:rPr>
        <w:t>Релігійна громада є місцевою релігійною організацією віруючих громадян одного й того самого культу, віросповідання, напряму, течії або толку, які добровільно об’єдналися з метою спільного задоволення релігійних потреб.</w:t>
      </w:r>
    </w:p>
    <w:p w14:paraId="37255920"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67" w:name="n55"/>
      <w:bookmarkEnd w:id="67"/>
      <w:r w:rsidRPr="00993C18">
        <w:rPr>
          <w:rFonts w:eastAsia="Times New Roman"/>
          <w:color w:val="333333"/>
          <w:szCs w:val="24"/>
          <w:lang w:eastAsia="uk-UA"/>
        </w:rPr>
        <w:t>Членство в релігійній громаді ґрунтується на принципах вільного волевиявлення, а також на вимогах статуту (положення) релігійної громади. Релігійна громада на власний розсуд приймає нових та виключає існуючих членів громади у порядку, встановленому її статутом (положенням).</w:t>
      </w:r>
    </w:p>
    <w:p w14:paraId="2ED9033B"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68" w:name="n56"/>
      <w:bookmarkEnd w:id="68"/>
      <w:r w:rsidRPr="00993C18">
        <w:rPr>
          <w:rFonts w:eastAsia="Times New Roman"/>
          <w:color w:val="333333"/>
          <w:szCs w:val="24"/>
          <w:lang w:eastAsia="uk-UA"/>
        </w:rPr>
        <w:t>Держава визнає право релігійної громади на її підлеглість у канонічних та організаційних питаннях будь-яким діючим в Україні та за її межами релігійним центрам (управлінням), крім тих керівних центрів (управлінь), які знаходяться за межами України в державі, яка визнана такою, що здійснила або здійснює збройну агресію проти України та/або тимчасово окупувала частину території України, і діяльність яких заборонена в Україні, та релігійних організацій, діяльність яких не допускається відповідно до вимог </w:t>
      </w:r>
      <w:hyperlink r:id="rId47" w:anchor="n283" w:history="1">
        <w:r w:rsidRPr="00993C18">
          <w:rPr>
            <w:rFonts w:eastAsia="Times New Roman"/>
            <w:color w:val="006600"/>
            <w:szCs w:val="24"/>
            <w:u w:val="single"/>
            <w:lang w:eastAsia="uk-UA"/>
          </w:rPr>
          <w:t>статті 5</w:t>
        </w:r>
      </w:hyperlink>
      <w:hyperlink r:id="rId48" w:anchor="n283" w:history="1">
        <w:r w:rsidRPr="00993C18">
          <w:rPr>
            <w:rFonts w:eastAsia="Times New Roman"/>
            <w:b/>
            <w:bCs/>
            <w:color w:val="006600"/>
            <w:sz w:val="2"/>
            <w:szCs w:val="2"/>
            <w:u w:val="single"/>
            <w:vertAlign w:val="superscript"/>
            <w:lang w:eastAsia="uk-UA"/>
          </w:rPr>
          <w:t>-</w:t>
        </w:r>
        <w:r w:rsidRPr="00993C18">
          <w:rPr>
            <w:rFonts w:eastAsia="Times New Roman"/>
            <w:b/>
            <w:bCs/>
            <w:color w:val="006600"/>
            <w:sz w:val="16"/>
            <w:szCs w:val="16"/>
            <w:u w:val="single"/>
            <w:vertAlign w:val="superscript"/>
            <w:lang w:eastAsia="uk-UA"/>
          </w:rPr>
          <w:t>1</w:t>
        </w:r>
      </w:hyperlink>
      <w:r w:rsidRPr="00993C18">
        <w:rPr>
          <w:rFonts w:eastAsia="Times New Roman"/>
          <w:color w:val="333333"/>
          <w:szCs w:val="24"/>
          <w:lang w:eastAsia="uk-UA"/>
        </w:rPr>
        <w:t> цього Закону, а також вільну зміну цієї підлеглості шляхом внесення відповідних змін до статуту (положення) релігійної громади. Рішення про зміну підлеглості та внесення відповідних змін до статуту ухвалюється загальними зборами релігійної громади. Такі загальні збори релігійної громади можуть скликатися її членами.</w:t>
      </w:r>
    </w:p>
    <w:p w14:paraId="565DC9C5"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69" w:name="n296"/>
      <w:bookmarkEnd w:id="69"/>
      <w:r w:rsidRPr="00993C18">
        <w:rPr>
          <w:rFonts w:eastAsia="Times New Roman"/>
          <w:i/>
          <w:iCs/>
          <w:color w:val="333333"/>
          <w:szCs w:val="24"/>
          <w:lang w:eastAsia="uk-UA"/>
        </w:rPr>
        <w:t>{Частина третя статті 8 в редакції Закону </w:t>
      </w:r>
      <w:hyperlink r:id="rId49" w:anchor="n93" w:tgtFrame="_blank" w:history="1">
        <w:r w:rsidRPr="00993C18">
          <w:rPr>
            <w:rFonts w:eastAsia="Times New Roman"/>
            <w:i/>
            <w:iCs/>
            <w:color w:val="000099"/>
            <w:szCs w:val="24"/>
            <w:u w:val="single"/>
            <w:lang w:eastAsia="uk-UA"/>
          </w:rPr>
          <w:t>№ 3894-IX від 20.08.2024</w:t>
        </w:r>
      </w:hyperlink>
      <w:r w:rsidRPr="00993C18">
        <w:rPr>
          <w:rFonts w:eastAsia="Times New Roman"/>
          <w:i/>
          <w:iCs/>
          <w:color w:val="333333"/>
          <w:szCs w:val="24"/>
          <w:lang w:eastAsia="uk-UA"/>
        </w:rPr>
        <w:t>}</w:t>
      </w:r>
    </w:p>
    <w:p w14:paraId="67127483"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70" w:name="n225"/>
      <w:bookmarkEnd w:id="70"/>
      <w:r w:rsidRPr="00993C18">
        <w:rPr>
          <w:rFonts w:eastAsia="Times New Roman"/>
          <w:color w:val="333333"/>
          <w:szCs w:val="24"/>
          <w:lang w:eastAsia="uk-UA"/>
        </w:rPr>
        <w:t xml:space="preserve">Рішення про зміну підлеглості та внесення відповідних змін або доповнень до статуту ухвалюється не менш як двома третинами від кількості членів релігійної громади, необхідної </w:t>
      </w:r>
      <w:r w:rsidRPr="00993C18">
        <w:rPr>
          <w:rFonts w:eastAsia="Times New Roman"/>
          <w:color w:val="333333"/>
          <w:szCs w:val="24"/>
          <w:lang w:eastAsia="uk-UA"/>
        </w:rPr>
        <w:lastRenderedPageBreak/>
        <w:t>для визнання повноважними загальних зборів релігійної громади відповідно до статуту (положення) релігійної громади.</w:t>
      </w:r>
    </w:p>
    <w:p w14:paraId="4A0CBFA6"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71" w:name="n226"/>
      <w:bookmarkEnd w:id="71"/>
      <w:r w:rsidRPr="00993C18">
        <w:rPr>
          <w:rFonts w:eastAsia="Times New Roman"/>
          <w:color w:val="333333"/>
          <w:szCs w:val="24"/>
          <w:lang w:eastAsia="uk-UA"/>
        </w:rPr>
        <w:t>Рішення про зміну підлеглості та внесення відповідних змін або доповнень до статуту засвідчується підписами членів відповідної релігійної громади, які підтримали таке рішення.</w:t>
      </w:r>
    </w:p>
    <w:p w14:paraId="66211905"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72" w:name="n227"/>
      <w:bookmarkEnd w:id="72"/>
      <w:r w:rsidRPr="00993C18">
        <w:rPr>
          <w:rFonts w:eastAsia="Times New Roman"/>
          <w:color w:val="333333"/>
          <w:szCs w:val="24"/>
          <w:lang w:eastAsia="uk-UA"/>
        </w:rPr>
        <w:t>Рішення про зміну підлеглості та внесення відповідних змін або доповнень до статуту  підлягає реєстрації в порядку, встановленому статтею 14 цього Закону.</w:t>
      </w:r>
    </w:p>
    <w:p w14:paraId="1EC9CD3B"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73" w:name="n228"/>
      <w:bookmarkEnd w:id="73"/>
      <w:r w:rsidRPr="00993C18">
        <w:rPr>
          <w:rFonts w:eastAsia="Times New Roman"/>
          <w:color w:val="333333"/>
          <w:szCs w:val="24"/>
          <w:lang w:eastAsia="uk-UA"/>
        </w:rPr>
        <w:t>Зміна підлеглості релігійної громади не впливає на зміст права власності  та інших речових прав такої релігійної громади, крім випадку, встановленого статтею 18 цього Закону.</w:t>
      </w:r>
    </w:p>
    <w:p w14:paraId="3ED2FFF0"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74" w:name="n229"/>
      <w:bookmarkEnd w:id="74"/>
      <w:r w:rsidRPr="00993C18">
        <w:rPr>
          <w:rFonts w:eastAsia="Times New Roman"/>
          <w:color w:val="333333"/>
          <w:szCs w:val="24"/>
          <w:lang w:eastAsia="uk-UA"/>
        </w:rPr>
        <w:t>Частина громади, не згідна з рішенням про зміну підлеглості, має право утворити нову релігійну громаду і укласти договір про порядок користування культовою будівлею і майном з їхнім власником (користувачем).</w:t>
      </w:r>
    </w:p>
    <w:p w14:paraId="3FB17A2C"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75" w:name="n230"/>
      <w:bookmarkEnd w:id="75"/>
      <w:r w:rsidRPr="00993C18">
        <w:rPr>
          <w:rFonts w:eastAsia="Times New Roman"/>
          <w:color w:val="333333"/>
          <w:szCs w:val="24"/>
          <w:lang w:eastAsia="uk-UA"/>
        </w:rPr>
        <w:t>Повідомлення державних органів про утворення релігійної громади не є обов’язковим.</w:t>
      </w:r>
    </w:p>
    <w:p w14:paraId="16A8B79D"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76" w:name="n224"/>
      <w:bookmarkEnd w:id="76"/>
      <w:r w:rsidRPr="00993C18">
        <w:rPr>
          <w:rFonts w:eastAsia="Times New Roman"/>
          <w:i/>
          <w:iCs/>
          <w:color w:val="333333"/>
          <w:szCs w:val="24"/>
          <w:lang w:eastAsia="uk-UA"/>
        </w:rPr>
        <w:t>{Стаття 8 в редакції Закону </w:t>
      </w:r>
      <w:hyperlink r:id="rId50" w:anchor="n7" w:tgtFrame="_blank" w:history="1">
        <w:r w:rsidRPr="00993C18">
          <w:rPr>
            <w:rFonts w:eastAsia="Times New Roman"/>
            <w:i/>
            <w:iCs/>
            <w:color w:val="000099"/>
            <w:szCs w:val="24"/>
            <w:u w:val="single"/>
            <w:lang w:eastAsia="uk-UA"/>
          </w:rPr>
          <w:t>№ 2673-VIII від 17.01.2019</w:t>
        </w:r>
      </w:hyperlink>
      <w:r w:rsidRPr="00993C18">
        <w:rPr>
          <w:rFonts w:eastAsia="Times New Roman"/>
          <w:i/>
          <w:iCs/>
          <w:color w:val="333333"/>
          <w:szCs w:val="24"/>
          <w:lang w:eastAsia="uk-UA"/>
        </w:rPr>
        <w:t>}</w:t>
      </w:r>
    </w:p>
    <w:p w14:paraId="6198BC67"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77" w:name="n57"/>
      <w:bookmarkEnd w:id="77"/>
      <w:r w:rsidRPr="00993C18">
        <w:rPr>
          <w:rFonts w:eastAsia="Times New Roman"/>
          <w:b/>
          <w:bCs/>
          <w:color w:val="333333"/>
          <w:szCs w:val="24"/>
          <w:lang w:eastAsia="uk-UA"/>
        </w:rPr>
        <w:t>Стаття 9. </w:t>
      </w:r>
      <w:r w:rsidRPr="00993C18">
        <w:rPr>
          <w:rFonts w:eastAsia="Times New Roman"/>
          <w:color w:val="333333"/>
          <w:szCs w:val="24"/>
          <w:lang w:eastAsia="uk-UA"/>
        </w:rPr>
        <w:t>Релігійні управління і центри</w:t>
      </w:r>
    </w:p>
    <w:p w14:paraId="3B80A85D"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78" w:name="n58"/>
      <w:bookmarkEnd w:id="78"/>
      <w:r w:rsidRPr="00993C18">
        <w:rPr>
          <w:rFonts w:eastAsia="Times New Roman"/>
          <w:color w:val="333333"/>
          <w:szCs w:val="24"/>
          <w:lang w:eastAsia="uk-UA"/>
        </w:rPr>
        <w:t>Релігійні управління і центри діють на підставі своїх статутів (положень), що реєструються у порядку, встановленому </w:t>
      </w:r>
      <w:hyperlink r:id="rId51" w:anchor="n84" w:history="1">
        <w:r w:rsidRPr="00993C18">
          <w:rPr>
            <w:rFonts w:eastAsia="Times New Roman"/>
            <w:color w:val="006600"/>
            <w:szCs w:val="24"/>
            <w:u w:val="single"/>
            <w:lang w:eastAsia="uk-UA"/>
          </w:rPr>
          <w:t>статтею 14</w:t>
        </w:r>
      </w:hyperlink>
      <w:r w:rsidRPr="00993C18">
        <w:rPr>
          <w:rFonts w:eastAsia="Times New Roman"/>
          <w:color w:val="333333"/>
          <w:szCs w:val="24"/>
          <w:lang w:eastAsia="uk-UA"/>
        </w:rPr>
        <w:t> цього Закону.</w:t>
      </w:r>
    </w:p>
    <w:p w14:paraId="51C7D5AB"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79" w:name="n59"/>
      <w:bookmarkEnd w:id="79"/>
      <w:r w:rsidRPr="00993C18">
        <w:rPr>
          <w:rFonts w:eastAsia="Times New Roman"/>
          <w:color w:val="333333"/>
          <w:szCs w:val="24"/>
          <w:lang w:eastAsia="uk-UA"/>
        </w:rPr>
        <w:t>Релігійні організації, керівні центри яких знаходяться за межами України, можуть керуватись у своїй діяльності настановами цих центрів, якщо при цьому не порушується законодавство України.</w:t>
      </w:r>
    </w:p>
    <w:p w14:paraId="7A5CF1CF"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80" w:name="n60"/>
      <w:bookmarkEnd w:id="80"/>
      <w:r w:rsidRPr="00993C18">
        <w:rPr>
          <w:rFonts w:eastAsia="Times New Roman"/>
          <w:color w:val="333333"/>
          <w:szCs w:val="24"/>
          <w:lang w:eastAsia="uk-UA"/>
        </w:rPr>
        <w:t>Не регламентовані законом відносини держави з релігійними управліннями і центрами, в тому числі й тими, що знаходяться за межами України, регулюються відповідно до домовленостей між ними і державними органами.</w:t>
      </w:r>
    </w:p>
    <w:p w14:paraId="5AB59998"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81" w:name="n298"/>
      <w:bookmarkEnd w:id="81"/>
      <w:r w:rsidRPr="00993C18">
        <w:rPr>
          <w:rFonts w:eastAsia="Times New Roman"/>
          <w:color w:val="333333"/>
          <w:szCs w:val="24"/>
          <w:lang w:eastAsia="uk-UA"/>
        </w:rPr>
        <w:t>Держава визнає право релігійного центру (управління) на його підлеглість у канонічних та організаційних питаннях будь-яким діючим в Україні та за її межами релігійним центрам (управлінням), крім релігійних організацій, діяльність яких не допускається відповідно до вимог </w:t>
      </w:r>
      <w:hyperlink r:id="rId52" w:anchor="n283" w:history="1">
        <w:r w:rsidRPr="00993C18">
          <w:rPr>
            <w:rFonts w:eastAsia="Times New Roman"/>
            <w:color w:val="006600"/>
            <w:szCs w:val="24"/>
            <w:u w:val="single"/>
            <w:lang w:eastAsia="uk-UA"/>
          </w:rPr>
          <w:t>статті 5</w:t>
        </w:r>
      </w:hyperlink>
      <w:hyperlink r:id="rId53" w:anchor="n283" w:history="1">
        <w:r w:rsidRPr="00993C18">
          <w:rPr>
            <w:rFonts w:eastAsia="Times New Roman"/>
            <w:b/>
            <w:bCs/>
            <w:color w:val="006600"/>
            <w:sz w:val="2"/>
            <w:szCs w:val="2"/>
            <w:u w:val="single"/>
            <w:vertAlign w:val="superscript"/>
            <w:lang w:eastAsia="uk-UA"/>
          </w:rPr>
          <w:t>-</w:t>
        </w:r>
        <w:r w:rsidRPr="00993C18">
          <w:rPr>
            <w:rFonts w:eastAsia="Times New Roman"/>
            <w:b/>
            <w:bCs/>
            <w:color w:val="006600"/>
            <w:sz w:val="16"/>
            <w:szCs w:val="16"/>
            <w:u w:val="single"/>
            <w:vertAlign w:val="superscript"/>
            <w:lang w:eastAsia="uk-UA"/>
          </w:rPr>
          <w:t>1</w:t>
        </w:r>
      </w:hyperlink>
      <w:r w:rsidRPr="00993C18">
        <w:rPr>
          <w:rFonts w:eastAsia="Times New Roman"/>
          <w:color w:val="333333"/>
          <w:szCs w:val="24"/>
          <w:lang w:eastAsia="uk-UA"/>
        </w:rPr>
        <w:t> цього Закону, та/або іноземних релігійних організацій, які знаходяться в державі, яка визнана такою, що здійснила або здійснює збройну агресію проти України та/або тимчасово окупувала частину території України, діяльність яких заборонена в Україні відповідно до </w:t>
      </w:r>
      <w:hyperlink r:id="rId54" w:anchor="n24" w:tgtFrame="_blank" w:history="1">
        <w:r w:rsidRPr="00993C18">
          <w:rPr>
            <w:rFonts w:eastAsia="Times New Roman"/>
            <w:color w:val="000099"/>
            <w:szCs w:val="24"/>
            <w:u w:val="single"/>
            <w:lang w:eastAsia="uk-UA"/>
          </w:rPr>
          <w:t>статті 3</w:t>
        </w:r>
      </w:hyperlink>
      <w:r w:rsidRPr="00993C18">
        <w:rPr>
          <w:rFonts w:eastAsia="Times New Roman"/>
          <w:color w:val="333333"/>
          <w:szCs w:val="24"/>
          <w:lang w:eastAsia="uk-UA"/>
        </w:rPr>
        <w:t> Закону України "Про захист конституційного ладу у сфері діяльності релігійних організацій". Держава визнає право релігійних організацій на вільну зміну такої підлеглості шляхом внесення відповідних змін до статуту (положення) релігійного центру (управління).</w:t>
      </w:r>
    </w:p>
    <w:p w14:paraId="03D23EC1"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82" w:name="n300"/>
      <w:bookmarkEnd w:id="82"/>
      <w:r w:rsidRPr="00993C18">
        <w:rPr>
          <w:rFonts w:eastAsia="Times New Roman"/>
          <w:i/>
          <w:iCs/>
          <w:color w:val="333333"/>
          <w:szCs w:val="24"/>
          <w:lang w:eastAsia="uk-UA"/>
        </w:rPr>
        <w:t>{Статтю 9 доповнено частиною четвертою згідно із Законом </w:t>
      </w:r>
      <w:hyperlink r:id="rId55" w:anchor="n95" w:tgtFrame="_blank" w:history="1">
        <w:r w:rsidRPr="00993C18">
          <w:rPr>
            <w:rFonts w:eastAsia="Times New Roman"/>
            <w:i/>
            <w:iCs/>
            <w:color w:val="000099"/>
            <w:szCs w:val="24"/>
            <w:u w:val="single"/>
            <w:lang w:eastAsia="uk-UA"/>
          </w:rPr>
          <w:t>№ 3894-IX від 20.08.2024</w:t>
        </w:r>
      </w:hyperlink>
      <w:r w:rsidRPr="00993C18">
        <w:rPr>
          <w:rFonts w:eastAsia="Times New Roman"/>
          <w:i/>
          <w:iCs/>
          <w:color w:val="333333"/>
          <w:szCs w:val="24"/>
          <w:lang w:eastAsia="uk-UA"/>
        </w:rPr>
        <w:t>}</w:t>
      </w:r>
    </w:p>
    <w:p w14:paraId="33BE201F"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83" w:name="n299"/>
      <w:bookmarkEnd w:id="83"/>
      <w:r w:rsidRPr="00993C18">
        <w:rPr>
          <w:rFonts w:eastAsia="Times New Roman"/>
          <w:color w:val="333333"/>
          <w:szCs w:val="24"/>
          <w:lang w:eastAsia="uk-UA"/>
        </w:rPr>
        <w:t>Рішення про зміну підлеглості та внесення відповідних змін до статуту (положення) ухвалюється загальними зборами органу управління релігійного центру (управління).</w:t>
      </w:r>
    </w:p>
    <w:p w14:paraId="1FE30CF8"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84" w:name="n297"/>
      <w:bookmarkEnd w:id="84"/>
      <w:r w:rsidRPr="00993C18">
        <w:rPr>
          <w:rFonts w:eastAsia="Times New Roman"/>
          <w:i/>
          <w:iCs/>
          <w:color w:val="333333"/>
          <w:szCs w:val="24"/>
          <w:lang w:eastAsia="uk-UA"/>
        </w:rPr>
        <w:t>{Статтю 9 доповнено частиною п'ятою згідно із Законом </w:t>
      </w:r>
      <w:hyperlink r:id="rId56" w:anchor="n95" w:tgtFrame="_blank" w:history="1">
        <w:r w:rsidRPr="00993C18">
          <w:rPr>
            <w:rFonts w:eastAsia="Times New Roman"/>
            <w:i/>
            <w:iCs/>
            <w:color w:val="000099"/>
            <w:szCs w:val="24"/>
            <w:u w:val="single"/>
            <w:lang w:eastAsia="uk-UA"/>
          </w:rPr>
          <w:t>№ 3894-IX від 20.08.2024</w:t>
        </w:r>
      </w:hyperlink>
      <w:r w:rsidRPr="00993C18">
        <w:rPr>
          <w:rFonts w:eastAsia="Times New Roman"/>
          <w:i/>
          <w:iCs/>
          <w:color w:val="333333"/>
          <w:szCs w:val="24"/>
          <w:lang w:eastAsia="uk-UA"/>
        </w:rPr>
        <w:t>}</w:t>
      </w:r>
    </w:p>
    <w:p w14:paraId="6475596A"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85" w:name="n61"/>
      <w:bookmarkEnd w:id="85"/>
      <w:r w:rsidRPr="00993C18">
        <w:rPr>
          <w:rFonts w:eastAsia="Times New Roman"/>
          <w:b/>
          <w:bCs/>
          <w:color w:val="333333"/>
          <w:szCs w:val="24"/>
          <w:lang w:eastAsia="uk-UA"/>
        </w:rPr>
        <w:t>Стаття 10. </w:t>
      </w:r>
      <w:r w:rsidRPr="00993C18">
        <w:rPr>
          <w:rFonts w:eastAsia="Times New Roman"/>
          <w:color w:val="333333"/>
          <w:szCs w:val="24"/>
          <w:lang w:eastAsia="uk-UA"/>
        </w:rPr>
        <w:t>Монастирі, релігійні братства і місії</w:t>
      </w:r>
    </w:p>
    <w:p w14:paraId="04F410C0"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86" w:name="n62"/>
      <w:bookmarkEnd w:id="86"/>
      <w:r w:rsidRPr="00993C18">
        <w:rPr>
          <w:rFonts w:eastAsia="Times New Roman"/>
          <w:color w:val="333333"/>
          <w:szCs w:val="24"/>
          <w:lang w:eastAsia="uk-UA"/>
        </w:rPr>
        <w:t>Релігійні управління і центри мають право відповідно до своїх зареєстрованих статутів (положень) засновувати монастирі, релігійні братства, місіонерські товариства (місії), які діють на підставі своїх статутів (положень), що реєструються у порядку, встановленому </w:t>
      </w:r>
      <w:hyperlink r:id="rId57" w:anchor="n84" w:history="1">
        <w:r w:rsidRPr="00993C18">
          <w:rPr>
            <w:rFonts w:eastAsia="Times New Roman"/>
            <w:color w:val="006600"/>
            <w:szCs w:val="24"/>
            <w:u w:val="single"/>
            <w:lang w:eastAsia="uk-UA"/>
          </w:rPr>
          <w:t>статтею 14</w:t>
        </w:r>
      </w:hyperlink>
      <w:r w:rsidRPr="00993C18">
        <w:rPr>
          <w:rFonts w:eastAsia="Times New Roman"/>
          <w:color w:val="333333"/>
          <w:szCs w:val="24"/>
          <w:lang w:eastAsia="uk-UA"/>
        </w:rPr>
        <w:t> цього Закону.</w:t>
      </w:r>
    </w:p>
    <w:p w14:paraId="2233560A"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87" w:name="n63"/>
      <w:bookmarkEnd w:id="87"/>
      <w:r w:rsidRPr="00993C18">
        <w:rPr>
          <w:rFonts w:eastAsia="Times New Roman"/>
          <w:color w:val="333333"/>
          <w:szCs w:val="24"/>
          <w:lang w:eastAsia="uk-UA"/>
        </w:rPr>
        <w:t>Монастирі та релігійні братства можуть бути утворені також у порядку, передбаченому цим Законом для утворення релігійних громад, з реєстрацією їх статутів (положень).</w:t>
      </w:r>
    </w:p>
    <w:p w14:paraId="267891A1"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88" w:name="n302"/>
      <w:bookmarkEnd w:id="88"/>
      <w:r w:rsidRPr="00993C18">
        <w:rPr>
          <w:rFonts w:eastAsia="Times New Roman"/>
          <w:color w:val="333333"/>
          <w:szCs w:val="24"/>
          <w:lang w:eastAsia="uk-UA"/>
        </w:rPr>
        <w:t xml:space="preserve">Держава визнає право монастирів, релігійних братств, місіонерських товариств (місій) на їх підлеглість у канонічних та організаційних питаннях будь-яким діючим в Україні та за її </w:t>
      </w:r>
      <w:r w:rsidRPr="00993C18">
        <w:rPr>
          <w:rFonts w:eastAsia="Times New Roman"/>
          <w:color w:val="333333"/>
          <w:szCs w:val="24"/>
          <w:lang w:eastAsia="uk-UA"/>
        </w:rPr>
        <w:lastRenderedPageBreak/>
        <w:t>межами релігійним центрам (управлінням), крім релігійних організацій, керівний центр (управління) яких знаходиться за межами України в державі, яка визнана такою, що здійснила або здійснює збройну агресію проти України та/або тимчасово окупувала частину території України, і діяльність яких заборонена в Україні відповідно до </w:t>
      </w:r>
      <w:hyperlink r:id="rId58" w:anchor="n24" w:tgtFrame="_blank" w:history="1">
        <w:r w:rsidRPr="00993C18">
          <w:rPr>
            <w:rFonts w:eastAsia="Times New Roman"/>
            <w:color w:val="000099"/>
            <w:szCs w:val="24"/>
            <w:u w:val="single"/>
            <w:lang w:eastAsia="uk-UA"/>
          </w:rPr>
          <w:t>статті 3</w:t>
        </w:r>
      </w:hyperlink>
      <w:r w:rsidRPr="00993C18">
        <w:rPr>
          <w:rFonts w:eastAsia="Times New Roman"/>
          <w:color w:val="333333"/>
          <w:szCs w:val="24"/>
          <w:lang w:eastAsia="uk-UA"/>
        </w:rPr>
        <w:t> Закону України "Про захист конституційного ладу у сфері діяльності релігійних організацій", та релігійних організацій, які підпадають під дію </w:t>
      </w:r>
      <w:hyperlink r:id="rId59" w:anchor="n283" w:history="1">
        <w:r w:rsidRPr="00993C18">
          <w:rPr>
            <w:rFonts w:eastAsia="Times New Roman"/>
            <w:color w:val="006600"/>
            <w:szCs w:val="24"/>
            <w:u w:val="single"/>
            <w:lang w:eastAsia="uk-UA"/>
          </w:rPr>
          <w:t>статті 5</w:t>
        </w:r>
      </w:hyperlink>
      <w:hyperlink r:id="rId60" w:anchor="n283" w:history="1">
        <w:r w:rsidRPr="00993C18">
          <w:rPr>
            <w:rFonts w:eastAsia="Times New Roman"/>
            <w:b/>
            <w:bCs/>
            <w:color w:val="006600"/>
            <w:sz w:val="2"/>
            <w:szCs w:val="2"/>
            <w:u w:val="single"/>
            <w:vertAlign w:val="superscript"/>
            <w:lang w:eastAsia="uk-UA"/>
          </w:rPr>
          <w:t>-</w:t>
        </w:r>
        <w:r w:rsidRPr="00993C18">
          <w:rPr>
            <w:rFonts w:eastAsia="Times New Roman"/>
            <w:b/>
            <w:bCs/>
            <w:color w:val="006600"/>
            <w:sz w:val="16"/>
            <w:szCs w:val="16"/>
            <w:u w:val="single"/>
            <w:vertAlign w:val="superscript"/>
            <w:lang w:eastAsia="uk-UA"/>
          </w:rPr>
          <w:t>1</w:t>
        </w:r>
      </w:hyperlink>
      <w:r w:rsidRPr="00993C18">
        <w:rPr>
          <w:rFonts w:eastAsia="Times New Roman"/>
          <w:color w:val="333333"/>
          <w:szCs w:val="24"/>
          <w:lang w:eastAsia="uk-UA"/>
        </w:rPr>
        <w:t> цього Закону, і вільну зміну цієї підлеглості шляхом внесення відповідних змін до статуту (положення) монастиря, релігійного братства, місіонерського товариства (місії).</w:t>
      </w:r>
    </w:p>
    <w:p w14:paraId="7A7798B7"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89" w:name="n304"/>
      <w:bookmarkEnd w:id="89"/>
      <w:r w:rsidRPr="00993C18">
        <w:rPr>
          <w:rFonts w:eastAsia="Times New Roman"/>
          <w:i/>
          <w:iCs/>
          <w:color w:val="333333"/>
          <w:szCs w:val="24"/>
          <w:lang w:eastAsia="uk-UA"/>
        </w:rPr>
        <w:t>{Статтю 10 доповнено частиною третьою згідно із Законом </w:t>
      </w:r>
      <w:hyperlink r:id="rId61" w:anchor="n98" w:tgtFrame="_blank" w:history="1">
        <w:r w:rsidRPr="00993C18">
          <w:rPr>
            <w:rFonts w:eastAsia="Times New Roman"/>
            <w:i/>
            <w:iCs/>
            <w:color w:val="000099"/>
            <w:szCs w:val="24"/>
            <w:u w:val="single"/>
            <w:lang w:eastAsia="uk-UA"/>
          </w:rPr>
          <w:t>№ 3894-IX від 20.08.2024</w:t>
        </w:r>
      </w:hyperlink>
      <w:r w:rsidRPr="00993C18">
        <w:rPr>
          <w:rFonts w:eastAsia="Times New Roman"/>
          <w:i/>
          <w:iCs/>
          <w:color w:val="333333"/>
          <w:szCs w:val="24"/>
          <w:lang w:eastAsia="uk-UA"/>
        </w:rPr>
        <w:t>}</w:t>
      </w:r>
    </w:p>
    <w:p w14:paraId="592A8C68"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90" w:name="n303"/>
      <w:bookmarkEnd w:id="90"/>
      <w:r w:rsidRPr="00993C18">
        <w:rPr>
          <w:rFonts w:eastAsia="Times New Roman"/>
          <w:color w:val="333333"/>
          <w:szCs w:val="24"/>
          <w:lang w:eastAsia="uk-UA"/>
        </w:rPr>
        <w:t>Рішення про зміну підлеглості та внесення відповідних змін до статуту (положення) ухвалюється загальними зборами відповідного монастиря, релігійного братства, місіонерського товариства (місії).</w:t>
      </w:r>
    </w:p>
    <w:p w14:paraId="50594939"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91" w:name="n301"/>
      <w:bookmarkEnd w:id="91"/>
      <w:r w:rsidRPr="00993C18">
        <w:rPr>
          <w:rFonts w:eastAsia="Times New Roman"/>
          <w:i/>
          <w:iCs/>
          <w:color w:val="333333"/>
          <w:szCs w:val="24"/>
          <w:lang w:eastAsia="uk-UA"/>
        </w:rPr>
        <w:t>{Статтю 10 доповнено частиною четвертою згідно із Законом </w:t>
      </w:r>
      <w:hyperlink r:id="rId62" w:anchor="n98" w:tgtFrame="_blank" w:history="1">
        <w:r w:rsidRPr="00993C18">
          <w:rPr>
            <w:rFonts w:eastAsia="Times New Roman"/>
            <w:i/>
            <w:iCs/>
            <w:color w:val="000099"/>
            <w:szCs w:val="24"/>
            <w:u w:val="single"/>
            <w:lang w:eastAsia="uk-UA"/>
          </w:rPr>
          <w:t>№ 3894-IX від 20.08.2024</w:t>
        </w:r>
      </w:hyperlink>
      <w:r w:rsidRPr="00993C18">
        <w:rPr>
          <w:rFonts w:eastAsia="Times New Roman"/>
          <w:i/>
          <w:iCs/>
          <w:color w:val="333333"/>
          <w:szCs w:val="24"/>
          <w:lang w:eastAsia="uk-UA"/>
        </w:rPr>
        <w:t>}</w:t>
      </w:r>
    </w:p>
    <w:p w14:paraId="0C5AE893"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92" w:name="n64"/>
      <w:bookmarkEnd w:id="92"/>
      <w:r w:rsidRPr="00993C18">
        <w:rPr>
          <w:rFonts w:eastAsia="Times New Roman"/>
          <w:b/>
          <w:bCs/>
          <w:color w:val="333333"/>
          <w:szCs w:val="24"/>
          <w:lang w:eastAsia="uk-UA"/>
        </w:rPr>
        <w:t>Стаття 11. </w:t>
      </w:r>
      <w:r w:rsidRPr="00993C18">
        <w:rPr>
          <w:rFonts w:eastAsia="Times New Roman"/>
          <w:color w:val="333333"/>
          <w:szCs w:val="24"/>
          <w:lang w:eastAsia="uk-UA"/>
        </w:rPr>
        <w:t>Духовні навчальні заклади</w:t>
      </w:r>
    </w:p>
    <w:p w14:paraId="16991337"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93" w:name="n65"/>
      <w:bookmarkEnd w:id="93"/>
      <w:r w:rsidRPr="00993C18">
        <w:rPr>
          <w:rFonts w:eastAsia="Times New Roman"/>
          <w:color w:val="333333"/>
          <w:szCs w:val="24"/>
          <w:lang w:eastAsia="uk-UA"/>
        </w:rPr>
        <w:t>Релігійні управління і центри відповідно до своїх зареєстрованих статутів (положень) мають право створювати духовні навчальні заклади для підготовки священнослужителів і служителів інших необхідних їм релігійних спеціальностей. Духовні навчальні заклади діють на підставі своїх статутів (положень), що реєструються у порядку, встановленому статтею 14 цього Закону.</w:t>
      </w:r>
    </w:p>
    <w:p w14:paraId="0982E739"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94" w:name="n66"/>
      <w:bookmarkEnd w:id="94"/>
      <w:r w:rsidRPr="00993C18">
        <w:rPr>
          <w:rFonts w:eastAsia="Times New Roman"/>
          <w:color w:val="333333"/>
          <w:szCs w:val="24"/>
          <w:lang w:eastAsia="uk-UA"/>
        </w:rPr>
        <w:t>Громадяни, які навчаються у вищих і середніх духовних навчальних закладах, користуються правами і пільгами щодо відстрочення проходження військової служби, оподаткування, включення часу навчання до трудового стажу в порядку і на умовах, встановлених для студентів та учнів державних навчальних закладів.</w:t>
      </w:r>
    </w:p>
    <w:p w14:paraId="7DED18B2"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95" w:name="n67"/>
      <w:bookmarkEnd w:id="95"/>
      <w:r w:rsidRPr="00993C18">
        <w:rPr>
          <w:rFonts w:eastAsia="Times New Roman"/>
          <w:b/>
          <w:bCs/>
          <w:color w:val="333333"/>
          <w:szCs w:val="24"/>
          <w:lang w:eastAsia="uk-UA"/>
        </w:rPr>
        <w:t>Стаття 12. </w:t>
      </w:r>
      <w:r w:rsidRPr="00993C18">
        <w:rPr>
          <w:rFonts w:eastAsia="Times New Roman"/>
          <w:color w:val="333333"/>
          <w:szCs w:val="24"/>
          <w:lang w:eastAsia="uk-UA"/>
        </w:rPr>
        <w:t>Статути (положення) релігійних організацій</w:t>
      </w:r>
    </w:p>
    <w:p w14:paraId="0BD95E34"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96" w:name="n68"/>
      <w:bookmarkEnd w:id="96"/>
      <w:r w:rsidRPr="00993C18">
        <w:rPr>
          <w:rFonts w:eastAsia="Times New Roman"/>
          <w:color w:val="333333"/>
          <w:szCs w:val="24"/>
          <w:lang w:eastAsia="uk-UA"/>
        </w:rPr>
        <w:t>Статут (положення) релігійної організації, який відповідно до цивільного законодавства визначає її правоздатність, підлягає реєстрації у порядку, встановленому статтею 14 цього Закону.</w:t>
      </w:r>
    </w:p>
    <w:p w14:paraId="2CFF95FB"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97" w:name="n69"/>
      <w:bookmarkEnd w:id="97"/>
      <w:r w:rsidRPr="00993C18">
        <w:rPr>
          <w:rFonts w:eastAsia="Times New Roman"/>
          <w:color w:val="333333"/>
          <w:szCs w:val="24"/>
          <w:lang w:eastAsia="uk-UA"/>
        </w:rPr>
        <w:t>Статут (положення) релігійної організації приймається на загальних зборах віруючих громадян або на релігійних з'їздах, конференціях.</w:t>
      </w:r>
    </w:p>
    <w:p w14:paraId="642994A6"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98" w:name="n70"/>
      <w:bookmarkEnd w:id="98"/>
      <w:r w:rsidRPr="00993C18">
        <w:rPr>
          <w:rFonts w:eastAsia="Times New Roman"/>
          <w:color w:val="333333"/>
          <w:szCs w:val="24"/>
          <w:lang w:eastAsia="uk-UA"/>
        </w:rPr>
        <w:t>Статут (положення) релігійної організації повинен містити відомості про:</w:t>
      </w:r>
    </w:p>
    <w:p w14:paraId="2A3895AC"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99" w:name="n71"/>
      <w:bookmarkEnd w:id="99"/>
      <w:r w:rsidRPr="00993C18">
        <w:rPr>
          <w:rFonts w:eastAsia="Times New Roman"/>
          <w:color w:val="333333"/>
          <w:szCs w:val="24"/>
          <w:lang w:eastAsia="uk-UA"/>
        </w:rPr>
        <w:t>1) найменування, вид релігійної організації, її віросповідну приналежність і місцезнаходження;</w:t>
      </w:r>
    </w:p>
    <w:p w14:paraId="57D2BA81"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00" w:name="n305"/>
      <w:bookmarkEnd w:id="100"/>
      <w:r w:rsidRPr="00993C18">
        <w:rPr>
          <w:rFonts w:eastAsia="Times New Roman"/>
          <w:i/>
          <w:iCs/>
          <w:color w:val="333333"/>
          <w:szCs w:val="24"/>
          <w:lang w:eastAsia="uk-UA"/>
        </w:rPr>
        <w:t>{Пункт 1 частини третьої статті 12 в редакції Закону </w:t>
      </w:r>
      <w:hyperlink r:id="rId63" w:anchor="n103" w:tgtFrame="_blank" w:history="1">
        <w:r w:rsidRPr="00993C18">
          <w:rPr>
            <w:rFonts w:eastAsia="Times New Roman"/>
            <w:i/>
            <w:iCs/>
            <w:color w:val="000099"/>
            <w:szCs w:val="24"/>
            <w:u w:val="single"/>
            <w:lang w:eastAsia="uk-UA"/>
          </w:rPr>
          <w:t>№ 3894-IX від 20.08.2024</w:t>
        </w:r>
      </w:hyperlink>
      <w:r w:rsidRPr="00993C18">
        <w:rPr>
          <w:rFonts w:eastAsia="Times New Roman"/>
          <w:i/>
          <w:iCs/>
          <w:color w:val="333333"/>
          <w:szCs w:val="24"/>
          <w:lang w:eastAsia="uk-UA"/>
        </w:rPr>
        <w:t>}</w:t>
      </w:r>
    </w:p>
    <w:p w14:paraId="4A49CA98"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01" w:name="n307"/>
      <w:bookmarkEnd w:id="101"/>
      <w:r w:rsidRPr="00993C18">
        <w:rPr>
          <w:rFonts w:eastAsia="Times New Roman"/>
          <w:color w:val="333333"/>
          <w:szCs w:val="24"/>
          <w:lang w:eastAsia="uk-UA"/>
        </w:rPr>
        <w:t>1</w:t>
      </w:r>
      <w:r w:rsidRPr="00993C18">
        <w:rPr>
          <w:rFonts w:eastAsia="Times New Roman"/>
          <w:b/>
          <w:bCs/>
          <w:color w:val="333333"/>
          <w:sz w:val="2"/>
          <w:szCs w:val="2"/>
          <w:vertAlign w:val="superscript"/>
          <w:lang w:eastAsia="uk-UA"/>
        </w:rPr>
        <w:t>-</w:t>
      </w:r>
      <w:r w:rsidRPr="00993C18">
        <w:rPr>
          <w:rFonts w:eastAsia="Times New Roman"/>
          <w:b/>
          <w:bCs/>
          <w:color w:val="333333"/>
          <w:sz w:val="16"/>
          <w:szCs w:val="16"/>
          <w:vertAlign w:val="superscript"/>
          <w:lang w:eastAsia="uk-UA"/>
        </w:rPr>
        <w:t>1</w:t>
      </w:r>
      <w:r w:rsidRPr="00993C18">
        <w:rPr>
          <w:rFonts w:eastAsia="Times New Roman"/>
          <w:color w:val="333333"/>
          <w:szCs w:val="24"/>
          <w:lang w:eastAsia="uk-UA"/>
        </w:rPr>
        <w:t>) органи управління релігійної організації, їхню компетенцію, порядок прийняття ними рішень;</w:t>
      </w:r>
    </w:p>
    <w:p w14:paraId="0BEDF9FF"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02" w:name="n306"/>
      <w:bookmarkEnd w:id="102"/>
      <w:r w:rsidRPr="00993C18">
        <w:rPr>
          <w:rFonts w:eastAsia="Times New Roman"/>
          <w:i/>
          <w:iCs/>
          <w:color w:val="333333"/>
          <w:szCs w:val="24"/>
          <w:lang w:eastAsia="uk-UA"/>
        </w:rPr>
        <w:t>{Частину третю статті 12 доповнено пунктом 1</w:t>
      </w:r>
      <w:r w:rsidRPr="00993C18">
        <w:rPr>
          <w:rFonts w:eastAsia="Times New Roman"/>
          <w:b/>
          <w:bCs/>
          <w:color w:val="333333"/>
          <w:sz w:val="2"/>
          <w:szCs w:val="2"/>
          <w:vertAlign w:val="superscript"/>
          <w:lang w:eastAsia="uk-UA"/>
        </w:rPr>
        <w:t>-</w:t>
      </w:r>
      <w:r w:rsidRPr="00993C18">
        <w:rPr>
          <w:rFonts w:eastAsia="Times New Roman"/>
          <w:b/>
          <w:bCs/>
          <w:color w:val="333333"/>
          <w:sz w:val="16"/>
          <w:szCs w:val="16"/>
          <w:vertAlign w:val="superscript"/>
          <w:lang w:eastAsia="uk-UA"/>
        </w:rPr>
        <w:t>1</w:t>
      </w:r>
      <w:r w:rsidRPr="00993C18">
        <w:rPr>
          <w:rFonts w:eastAsia="Times New Roman"/>
          <w:i/>
          <w:iCs/>
          <w:color w:val="333333"/>
          <w:szCs w:val="24"/>
          <w:lang w:eastAsia="uk-UA"/>
        </w:rPr>
        <w:t> згідно із Законом </w:t>
      </w:r>
      <w:hyperlink r:id="rId64" w:anchor="n105" w:tgtFrame="_blank" w:history="1">
        <w:r w:rsidRPr="00993C18">
          <w:rPr>
            <w:rFonts w:eastAsia="Times New Roman"/>
            <w:i/>
            <w:iCs/>
            <w:color w:val="000099"/>
            <w:szCs w:val="24"/>
            <w:u w:val="single"/>
            <w:lang w:eastAsia="uk-UA"/>
          </w:rPr>
          <w:t>№ 3894-IX від 20.08.2024</w:t>
        </w:r>
      </w:hyperlink>
      <w:r w:rsidRPr="00993C18">
        <w:rPr>
          <w:rFonts w:eastAsia="Times New Roman"/>
          <w:i/>
          <w:iCs/>
          <w:color w:val="333333"/>
          <w:szCs w:val="24"/>
          <w:lang w:eastAsia="uk-UA"/>
        </w:rPr>
        <w:t>}</w:t>
      </w:r>
    </w:p>
    <w:p w14:paraId="439C57C5"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03" w:name="n72"/>
      <w:bookmarkEnd w:id="103"/>
      <w:r w:rsidRPr="00993C18">
        <w:rPr>
          <w:rFonts w:eastAsia="Times New Roman"/>
          <w:color w:val="333333"/>
          <w:szCs w:val="24"/>
          <w:lang w:eastAsia="uk-UA"/>
        </w:rPr>
        <w:t>2) місце релігійної організації в організаційній структурі релігійного об'єднання;</w:t>
      </w:r>
    </w:p>
    <w:p w14:paraId="5FDFF9E1"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04" w:name="n73"/>
      <w:bookmarkEnd w:id="104"/>
      <w:r w:rsidRPr="00993C18">
        <w:rPr>
          <w:rFonts w:eastAsia="Times New Roman"/>
          <w:color w:val="333333"/>
          <w:szCs w:val="24"/>
          <w:lang w:eastAsia="uk-UA"/>
        </w:rPr>
        <w:t>3) майновий стан релігійної організації;</w:t>
      </w:r>
    </w:p>
    <w:p w14:paraId="2E821A5C"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05" w:name="n74"/>
      <w:bookmarkEnd w:id="105"/>
      <w:r w:rsidRPr="00993C18">
        <w:rPr>
          <w:rFonts w:eastAsia="Times New Roman"/>
          <w:color w:val="333333"/>
          <w:szCs w:val="24"/>
          <w:lang w:eastAsia="uk-UA"/>
        </w:rPr>
        <w:t>4) права релігійної організації на заснування підприємств, засобів масової інформації, інших релігійних організацій, створення навчальних закладів;</w:t>
      </w:r>
    </w:p>
    <w:p w14:paraId="503A0B4B"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06" w:name="n75"/>
      <w:bookmarkEnd w:id="106"/>
      <w:r w:rsidRPr="00993C18">
        <w:rPr>
          <w:rFonts w:eastAsia="Times New Roman"/>
          <w:color w:val="333333"/>
          <w:szCs w:val="24"/>
          <w:lang w:eastAsia="uk-UA"/>
        </w:rPr>
        <w:t>5) порядок внесення змін і доповнень до статуту (положення) релігійної організації;</w:t>
      </w:r>
    </w:p>
    <w:p w14:paraId="5DD02E36"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07" w:name="n76"/>
      <w:bookmarkEnd w:id="107"/>
      <w:r w:rsidRPr="00993C18">
        <w:rPr>
          <w:rFonts w:eastAsia="Times New Roman"/>
          <w:color w:val="333333"/>
          <w:szCs w:val="24"/>
          <w:lang w:eastAsia="uk-UA"/>
        </w:rPr>
        <w:t>6) порядок вирішення майнових та інших питань у разі припинення релігійної організації.</w:t>
      </w:r>
    </w:p>
    <w:p w14:paraId="1689B206"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08" w:name="n308"/>
      <w:bookmarkEnd w:id="108"/>
      <w:r w:rsidRPr="00993C18">
        <w:rPr>
          <w:rFonts w:eastAsia="Times New Roman"/>
          <w:i/>
          <w:iCs/>
          <w:color w:val="333333"/>
          <w:szCs w:val="24"/>
          <w:lang w:eastAsia="uk-UA"/>
        </w:rPr>
        <w:lastRenderedPageBreak/>
        <w:t>{Пункт 6 частини третьої статті 12 в редакції Закону </w:t>
      </w:r>
      <w:hyperlink r:id="rId65" w:anchor="n107" w:tgtFrame="_blank" w:history="1">
        <w:r w:rsidRPr="00993C18">
          <w:rPr>
            <w:rFonts w:eastAsia="Times New Roman"/>
            <w:i/>
            <w:iCs/>
            <w:color w:val="000099"/>
            <w:szCs w:val="24"/>
            <w:u w:val="single"/>
            <w:lang w:eastAsia="uk-UA"/>
          </w:rPr>
          <w:t>№ 3894-IX від 20.08.2024</w:t>
        </w:r>
      </w:hyperlink>
      <w:r w:rsidRPr="00993C18">
        <w:rPr>
          <w:rFonts w:eastAsia="Times New Roman"/>
          <w:i/>
          <w:iCs/>
          <w:color w:val="333333"/>
          <w:szCs w:val="24"/>
          <w:lang w:eastAsia="uk-UA"/>
        </w:rPr>
        <w:t>}</w:t>
      </w:r>
    </w:p>
    <w:p w14:paraId="3B7F52F1"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09" w:name="n77"/>
      <w:bookmarkEnd w:id="109"/>
      <w:r w:rsidRPr="00993C18">
        <w:rPr>
          <w:rFonts w:eastAsia="Times New Roman"/>
          <w:color w:val="333333"/>
          <w:szCs w:val="24"/>
          <w:lang w:eastAsia="uk-UA"/>
        </w:rPr>
        <w:t>Статут (положення) може містити й інші відомості, пов'язані з особливостями діяльності даної релігійної організації.</w:t>
      </w:r>
    </w:p>
    <w:p w14:paraId="1E9DBB53"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10" w:name="n78"/>
      <w:bookmarkEnd w:id="110"/>
      <w:r w:rsidRPr="00993C18">
        <w:rPr>
          <w:rFonts w:eastAsia="Times New Roman"/>
          <w:color w:val="333333"/>
          <w:szCs w:val="24"/>
          <w:lang w:eastAsia="uk-UA"/>
        </w:rPr>
        <w:t>Статут (положення) релігійної організації не повинен суперечити чинному законодавству.</w:t>
      </w:r>
    </w:p>
    <w:p w14:paraId="2428157A"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11" w:name="n79"/>
      <w:bookmarkEnd w:id="111"/>
      <w:r w:rsidRPr="00993C18">
        <w:rPr>
          <w:rFonts w:eastAsia="Times New Roman"/>
          <w:color w:val="333333"/>
          <w:szCs w:val="24"/>
          <w:lang w:eastAsia="uk-UA"/>
        </w:rPr>
        <w:t>Документи, які визначають віросповідну діяльність, вирішують інші внутрішні питання релігійної організації, не підлягають реєстрації в державних органах.</w:t>
      </w:r>
    </w:p>
    <w:p w14:paraId="30CCB73F" w14:textId="77777777" w:rsidR="00993C18" w:rsidRPr="00993C18" w:rsidRDefault="00993C18" w:rsidP="00993C18">
      <w:pPr>
        <w:spacing w:after="150" w:line="240" w:lineRule="auto"/>
        <w:ind w:firstLine="450"/>
        <w:jc w:val="both"/>
        <w:rPr>
          <w:rFonts w:eastAsia="Times New Roman"/>
          <w:i/>
          <w:iCs/>
          <w:color w:val="333333"/>
          <w:szCs w:val="24"/>
          <w:lang w:eastAsia="uk-UA"/>
        </w:rPr>
      </w:pPr>
      <w:bookmarkStart w:id="112" w:name="n218"/>
      <w:bookmarkEnd w:id="112"/>
      <w:r w:rsidRPr="00993C18">
        <w:rPr>
          <w:rFonts w:eastAsia="Times New Roman"/>
          <w:i/>
          <w:iCs/>
          <w:color w:val="333333"/>
          <w:szCs w:val="24"/>
          <w:lang w:eastAsia="uk-UA"/>
        </w:rPr>
        <w:t>{Частину сьому статті 12 виключено на підставі Закону </w:t>
      </w:r>
      <w:hyperlink r:id="rId66" w:anchor="n109" w:tgtFrame="_blank" w:history="1">
        <w:r w:rsidRPr="00993C18">
          <w:rPr>
            <w:rFonts w:eastAsia="Times New Roman"/>
            <w:i/>
            <w:iCs/>
            <w:color w:val="000099"/>
            <w:szCs w:val="24"/>
            <w:u w:val="single"/>
            <w:lang w:eastAsia="uk-UA"/>
          </w:rPr>
          <w:t>№ 3894-IX від 20.08.2024</w:t>
        </w:r>
      </w:hyperlink>
      <w:r w:rsidRPr="00993C18">
        <w:rPr>
          <w:rFonts w:eastAsia="Times New Roman"/>
          <w:i/>
          <w:iCs/>
          <w:color w:val="333333"/>
          <w:szCs w:val="24"/>
          <w:lang w:eastAsia="uk-UA"/>
        </w:rPr>
        <w:t>}</w:t>
      </w:r>
    </w:p>
    <w:p w14:paraId="389EC221" w14:textId="77777777" w:rsidR="00993C18" w:rsidRPr="00993C18" w:rsidRDefault="00993C18" w:rsidP="00993C18">
      <w:pPr>
        <w:spacing w:after="150" w:line="240" w:lineRule="auto"/>
        <w:ind w:firstLine="450"/>
        <w:jc w:val="both"/>
        <w:rPr>
          <w:rFonts w:eastAsia="Times New Roman"/>
          <w:i/>
          <w:iCs/>
          <w:color w:val="333333"/>
          <w:szCs w:val="24"/>
          <w:lang w:eastAsia="uk-UA"/>
        </w:rPr>
      </w:pPr>
      <w:bookmarkStart w:id="113" w:name="n219"/>
      <w:bookmarkEnd w:id="113"/>
      <w:r w:rsidRPr="00993C18">
        <w:rPr>
          <w:rFonts w:eastAsia="Times New Roman"/>
          <w:i/>
          <w:iCs/>
          <w:color w:val="333333"/>
          <w:szCs w:val="24"/>
          <w:lang w:eastAsia="uk-UA"/>
        </w:rPr>
        <w:t>{Частину восьму статті 12 виключено на підставі Закону </w:t>
      </w:r>
      <w:hyperlink r:id="rId67" w:anchor="n109" w:tgtFrame="_blank" w:history="1">
        <w:r w:rsidRPr="00993C18">
          <w:rPr>
            <w:rFonts w:eastAsia="Times New Roman"/>
            <w:i/>
            <w:iCs/>
            <w:color w:val="000099"/>
            <w:szCs w:val="24"/>
            <w:u w:val="single"/>
            <w:lang w:eastAsia="uk-UA"/>
          </w:rPr>
          <w:t>№ 3894-IX від 20.08.2024</w:t>
        </w:r>
      </w:hyperlink>
      <w:r w:rsidRPr="00993C18">
        <w:rPr>
          <w:rFonts w:eastAsia="Times New Roman"/>
          <w:i/>
          <w:iCs/>
          <w:color w:val="333333"/>
          <w:szCs w:val="24"/>
          <w:lang w:eastAsia="uk-UA"/>
        </w:rPr>
        <w:t>}</w:t>
      </w:r>
    </w:p>
    <w:p w14:paraId="3D8A4873"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14" w:name="n80"/>
      <w:bookmarkEnd w:id="114"/>
      <w:r w:rsidRPr="00993C18">
        <w:rPr>
          <w:rFonts w:eastAsia="Times New Roman"/>
          <w:b/>
          <w:bCs/>
          <w:color w:val="333333"/>
          <w:szCs w:val="24"/>
          <w:lang w:eastAsia="uk-UA"/>
        </w:rPr>
        <w:t>Стаття 13. </w:t>
      </w:r>
      <w:r w:rsidRPr="00993C18">
        <w:rPr>
          <w:rFonts w:eastAsia="Times New Roman"/>
          <w:color w:val="333333"/>
          <w:szCs w:val="24"/>
          <w:lang w:eastAsia="uk-UA"/>
        </w:rPr>
        <w:t>Релігійна організація - юридична особа</w:t>
      </w:r>
    </w:p>
    <w:p w14:paraId="7D0A4328"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15" w:name="n81"/>
      <w:bookmarkEnd w:id="115"/>
      <w:r w:rsidRPr="00993C18">
        <w:rPr>
          <w:rFonts w:eastAsia="Times New Roman"/>
          <w:color w:val="333333"/>
          <w:szCs w:val="24"/>
          <w:lang w:eastAsia="uk-UA"/>
        </w:rPr>
        <w:t>Релігійна організація визнається юридичною особою з дня її державної реєстрації.</w:t>
      </w:r>
    </w:p>
    <w:p w14:paraId="0DBF5E81"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16" w:name="n82"/>
      <w:bookmarkEnd w:id="116"/>
      <w:r w:rsidRPr="00993C18">
        <w:rPr>
          <w:rFonts w:eastAsia="Times New Roman"/>
          <w:i/>
          <w:iCs/>
          <w:color w:val="333333"/>
          <w:szCs w:val="24"/>
          <w:lang w:eastAsia="uk-UA"/>
        </w:rPr>
        <w:t>{Частина перша статті 13 із змінами, внесеними згідно із Законом </w:t>
      </w:r>
      <w:hyperlink r:id="rId68" w:anchor="n31" w:tgtFrame="_blank" w:history="1">
        <w:r w:rsidRPr="00993C18">
          <w:rPr>
            <w:rFonts w:eastAsia="Times New Roman"/>
            <w:i/>
            <w:iCs/>
            <w:color w:val="000099"/>
            <w:szCs w:val="24"/>
            <w:u w:val="single"/>
            <w:lang w:eastAsia="uk-UA"/>
          </w:rPr>
          <w:t>№ 5461-VI від 16.10.2012</w:t>
        </w:r>
      </w:hyperlink>
      <w:r w:rsidRPr="00993C18">
        <w:rPr>
          <w:rFonts w:eastAsia="Times New Roman"/>
          <w:i/>
          <w:iCs/>
          <w:color w:val="333333"/>
          <w:szCs w:val="24"/>
          <w:lang w:eastAsia="uk-UA"/>
        </w:rPr>
        <w:t>}</w:t>
      </w:r>
    </w:p>
    <w:p w14:paraId="01992FD7"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17" w:name="n83"/>
      <w:bookmarkEnd w:id="117"/>
      <w:r w:rsidRPr="00993C18">
        <w:rPr>
          <w:rFonts w:eastAsia="Times New Roman"/>
          <w:color w:val="333333"/>
          <w:szCs w:val="24"/>
          <w:lang w:eastAsia="uk-UA"/>
        </w:rPr>
        <w:t>Релігійна організація як юридична особа користується правами і несе обов'язки відповідно до чинного законодавства і свого статуту (положення).</w:t>
      </w:r>
    </w:p>
    <w:p w14:paraId="6CCD0EB0"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18" w:name="n84"/>
      <w:bookmarkEnd w:id="118"/>
      <w:r w:rsidRPr="00993C18">
        <w:rPr>
          <w:rFonts w:eastAsia="Times New Roman"/>
          <w:b/>
          <w:bCs/>
          <w:color w:val="333333"/>
          <w:szCs w:val="24"/>
          <w:lang w:eastAsia="uk-UA"/>
        </w:rPr>
        <w:t>Стаття 14. </w:t>
      </w:r>
      <w:r w:rsidRPr="00993C18">
        <w:rPr>
          <w:rFonts w:eastAsia="Times New Roman"/>
          <w:color w:val="333333"/>
          <w:szCs w:val="24"/>
          <w:lang w:eastAsia="uk-UA"/>
        </w:rPr>
        <w:t>Реєстрація статутів (положень) релігійних організацій</w:t>
      </w:r>
    </w:p>
    <w:p w14:paraId="11B97000"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19" w:name="n85"/>
      <w:bookmarkEnd w:id="119"/>
      <w:r w:rsidRPr="00993C18">
        <w:rPr>
          <w:rFonts w:eastAsia="Times New Roman"/>
          <w:color w:val="333333"/>
          <w:szCs w:val="24"/>
          <w:lang w:eastAsia="uk-UA"/>
        </w:rPr>
        <w:t>Для реєстрації статуту (положення) релігійної громади громадяни в кількості не менше десяти чоловік, які утворили її і досягли 18-річного віку, подають заяву та статут (положення) у трьох примірниках на реєстрацію до обласної, Київської та Севастопольської міських державних адміністрацій, а в Автономній Республіці Крим - до Ради міністрів Автономної Республіки Крим.</w:t>
      </w:r>
    </w:p>
    <w:p w14:paraId="120A6AF9"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20" w:name="n86"/>
      <w:bookmarkEnd w:id="120"/>
      <w:r w:rsidRPr="00993C18">
        <w:rPr>
          <w:rFonts w:eastAsia="Times New Roman"/>
          <w:i/>
          <w:iCs/>
          <w:color w:val="333333"/>
          <w:szCs w:val="24"/>
          <w:lang w:eastAsia="uk-UA"/>
        </w:rPr>
        <w:t>{Частина перша статті 14 із змінами, внесеними згідно із Законами</w:t>
      </w:r>
      <w:hyperlink r:id="rId69" w:tgtFrame="_blank" w:history="1">
        <w:r w:rsidRPr="00993C18">
          <w:rPr>
            <w:rFonts w:eastAsia="Times New Roman"/>
            <w:i/>
            <w:iCs/>
            <w:color w:val="000099"/>
            <w:szCs w:val="24"/>
            <w:u w:val="single"/>
            <w:lang w:eastAsia="uk-UA"/>
          </w:rPr>
          <w:t> № 3795-12 від 23.12.93</w:t>
        </w:r>
      </w:hyperlink>
      <w:r w:rsidRPr="00993C18">
        <w:rPr>
          <w:rFonts w:eastAsia="Times New Roman"/>
          <w:i/>
          <w:iCs/>
          <w:color w:val="333333"/>
          <w:szCs w:val="24"/>
          <w:lang w:eastAsia="uk-UA"/>
        </w:rPr>
        <w:t>, </w:t>
      </w:r>
      <w:hyperlink r:id="rId70" w:anchor="n33" w:tgtFrame="_blank" w:history="1">
        <w:r w:rsidRPr="00993C18">
          <w:rPr>
            <w:rFonts w:eastAsia="Times New Roman"/>
            <w:i/>
            <w:iCs/>
            <w:color w:val="000099"/>
            <w:szCs w:val="24"/>
            <w:u w:val="single"/>
            <w:lang w:eastAsia="uk-UA"/>
          </w:rPr>
          <w:t>№ 5461-VI від 16.10.2012</w:t>
        </w:r>
      </w:hyperlink>
      <w:r w:rsidRPr="00993C18">
        <w:rPr>
          <w:rFonts w:eastAsia="Times New Roman"/>
          <w:i/>
          <w:iCs/>
          <w:color w:val="333333"/>
          <w:szCs w:val="24"/>
          <w:lang w:eastAsia="uk-UA"/>
        </w:rPr>
        <w:t>, </w:t>
      </w:r>
      <w:hyperlink r:id="rId71" w:anchor="n111" w:tgtFrame="_blank" w:history="1">
        <w:r w:rsidRPr="00993C18">
          <w:rPr>
            <w:rFonts w:eastAsia="Times New Roman"/>
            <w:i/>
            <w:iCs/>
            <w:color w:val="000099"/>
            <w:szCs w:val="24"/>
            <w:u w:val="single"/>
            <w:lang w:eastAsia="uk-UA"/>
          </w:rPr>
          <w:t>№ 3894-IX від 20.08.2024</w:t>
        </w:r>
      </w:hyperlink>
      <w:r w:rsidRPr="00993C18">
        <w:rPr>
          <w:rFonts w:eastAsia="Times New Roman"/>
          <w:i/>
          <w:iCs/>
          <w:color w:val="333333"/>
          <w:szCs w:val="24"/>
          <w:lang w:eastAsia="uk-UA"/>
        </w:rPr>
        <w:t>}</w:t>
      </w:r>
    </w:p>
    <w:p w14:paraId="34B68410"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21" w:name="n232"/>
      <w:bookmarkEnd w:id="121"/>
      <w:r w:rsidRPr="00993C18">
        <w:rPr>
          <w:rFonts w:eastAsia="Times New Roman"/>
          <w:color w:val="333333"/>
          <w:szCs w:val="24"/>
          <w:lang w:eastAsia="uk-UA"/>
        </w:rPr>
        <w:t>До статуту (положення) релігійної громади на підтвердження відомостей, викладених у ньому, додатково подаються:</w:t>
      </w:r>
    </w:p>
    <w:p w14:paraId="58F516BA"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22" w:name="n310"/>
      <w:bookmarkEnd w:id="122"/>
      <w:r w:rsidRPr="00993C18">
        <w:rPr>
          <w:rFonts w:eastAsia="Times New Roman"/>
          <w:i/>
          <w:iCs/>
          <w:color w:val="333333"/>
          <w:szCs w:val="24"/>
          <w:lang w:eastAsia="uk-UA"/>
        </w:rPr>
        <w:t>{Абзац перший частини другої статті 14 із змінами, внесеними згідно із Законом </w:t>
      </w:r>
      <w:hyperlink r:id="rId72" w:anchor="n113" w:tgtFrame="_blank" w:history="1">
        <w:r w:rsidRPr="00993C18">
          <w:rPr>
            <w:rFonts w:eastAsia="Times New Roman"/>
            <w:i/>
            <w:iCs/>
            <w:color w:val="000099"/>
            <w:szCs w:val="24"/>
            <w:u w:val="single"/>
            <w:lang w:eastAsia="uk-UA"/>
          </w:rPr>
          <w:t>№ 3894-IX від 20.08.2024</w:t>
        </w:r>
      </w:hyperlink>
      <w:r w:rsidRPr="00993C18">
        <w:rPr>
          <w:rFonts w:eastAsia="Times New Roman"/>
          <w:i/>
          <w:iCs/>
          <w:color w:val="333333"/>
          <w:szCs w:val="24"/>
          <w:lang w:eastAsia="uk-UA"/>
        </w:rPr>
        <w:t>}</w:t>
      </w:r>
    </w:p>
    <w:p w14:paraId="4D75D142"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23" w:name="n233"/>
      <w:bookmarkEnd w:id="123"/>
      <w:r w:rsidRPr="00993C18">
        <w:rPr>
          <w:rFonts w:eastAsia="Times New Roman"/>
          <w:color w:val="333333"/>
          <w:szCs w:val="24"/>
          <w:lang w:eastAsia="uk-UA"/>
        </w:rPr>
        <w:t>1) оригінал рішення про утворення релігійної громади, її найменування, затвердження статуту, обрання керівних (виконавчих) органів - протокол загальних зборів віруючих громадян або установчого релігійного з’їзду, конференції тощо (далі - протокол загальних зборів). Зазначене рішення приймається у порядку, передбаченому статутом (положенням) релігійної громади, та оформлюється згідно з внутрішніми настановами цієї релігійної громади;</w:t>
      </w:r>
    </w:p>
    <w:p w14:paraId="3BE9BC33"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24" w:name="n311"/>
      <w:bookmarkEnd w:id="124"/>
      <w:r w:rsidRPr="00993C18">
        <w:rPr>
          <w:rFonts w:eastAsia="Times New Roman"/>
          <w:i/>
          <w:iCs/>
          <w:color w:val="333333"/>
          <w:szCs w:val="24"/>
          <w:lang w:eastAsia="uk-UA"/>
        </w:rPr>
        <w:t>{Пункт 1 частини другої статті 14 із змінами, внесеними згідно із Законом </w:t>
      </w:r>
      <w:hyperlink r:id="rId73" w:anchor="n114" w:tgtFrame="_blank" w:history="1">
        <w:r w:rsidRPr="00993C18">
          <w:rPr>
            <w:rFonts w:eastAsia="Times New Roman"/>
            <w:i/>
            <w:iCs/>
            <w:color w:val="000099"/>
            <w:szCs w:val="24"/>
            <w:u w:val="single"/>
            <w:lang w:eastAsia="uk-UA"/>
          </w:rPr>
          <w:t>№ 3894-IX від 20.08.2024</w:t>
        </w:r>
      </w:hyperlink>
      <w:r w:rsidRPr="00993C18">
        <w:rPr>
          <w:rFonts w:eastAsia="Times New Roman"/>
          <w:i/>
          <w:iCs/>
          <w:color w:val="333333"/>
          <w:szCs w:val="24"/>
          <w:lang w:eastAsia="uk-UA"/>
        </w:rPr>
        <w:t>}</w:t>
      </w:r>
    </w:p>
    <w:p w14:paraId="10E5C799"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25" w:name="n234"/>
      <w:bookmarkEnd w:id="125"/>
      <w:r w:rsidRPr="00993C18">
        <w:rPr>
          <w:rFonts w:eastAsia="Times New Roman"/>
          <w:color w:val="333333"/>
          <w:szCs w:val="24"/>
          <w:lang w:eastAsia="uk-UA"/>
        </w:rPr>
        <w:t>2) належним чином засвідчена копія документа про право власності чи користування приміщенням або письмової згоди власника приміщення на надання адреси за місцезнаходженням релігійної організації, зазначеним у статуті (положенні) релігійної громади.</w:t>
      </w:r>
    </w:p>
    <w:p w14:paraId="5A26EE9B"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26" w:name="n312"/>
      <w:bookmarkEnd w:id="126"/>
      <w:r w:rsidRPr="00993C18">
        <w:rPr>
          <w:rFonts w:eastAsia="Times New Roman"/>
          <w:i/>
          <w:iCs/>
          <w:color w:val="333333"/>
          <w:szCs w:val="24"/>
          <w:lang w:eastAsia="uk-UA"/>
        </w:rPr>
        <w:t>{Пункт 2 частини другої статті 14 із змінами, внесеними згідно із Законом </w:t>
      </w:r>
      <w:hyperlink r:id="rId74" w:anchor="n115" w:tgtFrame="_blank" w:history="1">
        <w:r w:rsidRPr="00993C18">
          <w:rPr>
            <w:rFonts w:eastAsia="Times New Roman"/>
            <w:i/>
            <w:iCs/>
            <w:color w:val="000099"/>
            <w:szCs w:val="24"/>
            <w:u w:val="single"/>
            <w:lang w:eastAsia="uk-UA"/>
          </w:rPr>
          <w:t>№ 3894-IX від 20.08.2024</w:t>
        </w:r>
      </w:hyperlink>
      <w:r w:rsidRPr="00993C18">
        <w:rPr>
          <w:rFonts w:eastAsia="Times New Roman"/>
          <w:i/>
          <w:iCs/>
          <w:color w:val="333333"/>
          <w:szCs w:val="24"/>
          <w:lang w:eastAsia="uk-UA"/>
        </w:rPr>
        <w:t>}</w:t>
      </w:r>
    </w:p>
    <w:p w14:paraId="229C88BA"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27" w:name="n244"/>
      <w:bookmarkEnd w:id="127"/>
      <w:r w:rsidRPr="00993C18">
        <w:rPr>
          <w:rFonts w:eastAsia="Times New Roman"/>
          <w:i/>
          <w:iCs/>
          <w:color w:val="333333"/>
          <w:szCs w:val="24"/>
          <w:lang w:eastAsia="uk-UA"/>
        </w:rPr>
        <w:t>{Статтю 14 доповнено новою частиною згідно із Законом </w:t>
      </w:r>
      <w:hyperlink r:id="rId75" w:anchor="n19" w:tgtFrame="_blank" w:history="1">
        <w:r w:rsidRPr="00993C18">
          <w:rPr>
            <w:rFonts w:eastAsia="Times New Roman"/>
            <w:i/>
            <w:iCs/>
            <w:color w:val="000099"/>
            <w:szCs w:val="24"/>
            <w:u w:val="single"/>
            <w:lang w:eastAsia="uk-UA"/>
          </w:rPr>
          <w:t>№ 2673-VIII від 17.01.2019</w:t>
        </w:r>
      </w:hyperlink>
      <w:r w:rsidRPr="00993C18">
        <w:rPr>
          <w:rFonts w:eastAsia="Times New Roman"/>
          <w:i/>
          <w:iCs/>
          <w:color w:val="333333"/>
          <w:szCs w:val="24"/>
          <w:lang w:eastAsia="uk-UA"/>
        </w:rPr>
        <w:t>}</w:t>
      </w:r>
    </w:p>
    <w:p w14:paraId="6A3607EE"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28" w:name="n235"/>
      <w:bookmarkEnd w:id="128"/>
      <w:r w:rsidRPr="00993C18">
        <w:rPr>
          <w:rFonts w:eastAsia="Times New Roman"/>
          <w:color w:val="333333"/>
          <w:szCs w:val="24"/>
          <w:lang w:eastAsia="uk-UA"/>
        </w:rPr>
        <w:t>Для реєстрації статуту (положення) релігійної громади у новій редакції до органу реєстрації статуту подаються:</w:t>
      </w:r>
    </w:p>
    <w:p w14:paraId="35DB36CA"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29" w:name="n236"/>
      <w:bookmarkEnd w:id="129"/>
      <w:r w:rsidRPr="00993C18">
        <w:rPr>
          <w:rFonts w:eastAsia="Times New Roman"/>
          <w:color w:val="333333"/>
          <w:szCs w:val="24"/>
          <w:lang w:eastAsia="uk-UA"/>
        </w:rPr>
        <w:lastRenderedPageBreak/>
        <w:t>1) заява за підписом керівника або уповноваженого представника релігійної громади;</w:t>
      </w:r>
    </w:p>
    <w:p w14:paraId="35D1AA7E"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30" w:name="n237"/>
      <w:bookmarkEnd w:id="130"/>
      <w:r w:rsidRPr="00993C18">
        <w:rPr>
          <w:rFonts w:eastAsia="Times New Roman"/>
          <w:color w:val="333333"/>
          <w:szCs w:val="24"/>
          <w:lang w:eastAsia="uk-UA"/>
        </w:rPr>
        <w:t>2) статут (положення) релігійної громади у новій редакції у трьох примірниках.</w:t>
      </w:r>
    </w:p>
    <w:p w14:paraId="478665B6"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31" w:name="n313"/>
      <w:bookmarkEnd w:id="131"/>
      <w:r w:rsidRPr="00993C18">
        <w:rPr>
          <w:rFonts w:eastAsia="Times New Roman"/>
          <w:i/>
          <w:iCs/>
          <w:color w:val="333333"/>
          <w:szCs w:val="24"/>
          <w:lang w:eastAsia="uk-UA"/>
        </w:rPr>
        <w:t>{Пункт 2 частини третьої статті 14 із змінами, внесеними згідно із Законом </w:t>
      </w:r>
      <w:hyperlink r:id="rId76" w:anchor="n116" w:tgtFrame="_blank" w:history="1">
        <w:r w:rsidRPr="00993C18">
          <w:rPr>
            <w:rFonts w:eastAsia="Times New Roman"/>
            <w:i/>
            <w:iCs/>
            <w:color w:val="000099"/>
            <w:szCs w:val="24"/>
            <w:u w:val="single"/>
            <w:lang w:eastAsia="uk-UA"/>
          </w:rPr>
          <w:t>№ 3894-IX від 20.08.2024</w:t>
        </w:r>
      </w:hyperlink>
      <w:r w:rsidRPr="00993C18">
        <w:rPr>
          <w:rFonts w:eastAsia="Times New Roman"/>
          <w:i/>
          <w:iCs/>
          <w:color w:val="333333"/>
          <w:szCs w:val="24"/>
          <w:lang w:eastAsia="uk-UA"/>
        </w:rPr>
        <w:t>}</w:t>
      </w:r>
    </w:p>
    <w:p w14:paraId="09F8CAF7"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32" w:name="n243"/>
      <w:bookmarkEnd w:id="132"/>
      <w:r w:rsidRPr="00993C18">
        <w:rPr>
          <w:rFonts w:eastAsia="Times New Roman"/>
          <w:i/>
          <w:iCs/>
          <w:color w:val="333333"/>
          <w:szCs w:val="24"/>
          <w:lang w:eastAsia="uk-UA"/>
        </w:rPr>
        <w:t>{Статтю 14 доповнено новою частиною згідно із Законом </w:t>
      </w:r>
      <w:hyperlink r:id="rId77" w:anchor="n19" w:tgtFrame="_blank" w:history="1">
        <w:r w:rsidRPr="00993C18">
          <w:rPr>
            <w:rFonts w:eastAsia="Times New Roman"/>
            <w:i/>
            <w:iCs/>
            <w:color w:val="000099"/>
            <w:szCs w:val="24"/>
            <w:u w:val="single"/>
            <w:lang w:eastAsia="uk-UA"/>
          </w:rPr>
          <w:t>№ 2673-VIII від 17.01.2019</w:t>
        </w:r>
      </w:hyperlink>
      <w:r w:rsidRPr="00993C18">
        <w:rPr>
          <w:rFonts w:eastAsia="Times New Roman"/>
          <w:i/>
          <w:iCs/>
          <w:color w:val="333333"/>
          <w:szCs w:val="24"/>
          <w:lang w:eastAsia="uk-UA"/>
        </w:rPr>
        <w:t>}</w:t>
      </w:r>
    </w:p>
    <w:p w14:paraId="288F2306"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33" w:name="n238"/>
      <w:bookmarkEnd w:id="133"/>
      <w:r w:rsidRPr="00993C18">
        <w:rPr>
          <w:rFonts w:eastAsia="Times New Roman"/>
          <w:color w:val="333333"/>
          <w:szCs w:val="24"/>
          <w:lang w:eastAsia="uk-UA"/>
        </w:rPr>
        <w:t>До статуту (положення) релігійної громади у новій редакції додатково подаються:</w:t>
      </w:r>
    </w:p>
    <w:p w14:paraId="163F66FD"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34" w:name="n239"/>
      <w:bookmarkEnd w:id="134"/>
      <w:r w:rsidRPr="00993C18">
        <w:rPr>
          <w:rFonts w:eastAsia="Times New Roman"/>
          <w:color w:val="333333"/>
          <w:szCs w:val="24"/>
          <w:lang w:eastAsia="uk-UA"/>
        </w:rPr>
        <w:t>1) оригінал протоколу загальних зборів релігійної громади про внесення змін до статуту (положення) релігійної громади, ухвалених відповідно до порядку, визначеного у чинному на момент внесення змін статуті (положенні) релігійної громади, із зазначенням списку учасників таких загальних зборів;</w:t>
      </w:r>
    </w:p>
    <w:p w14:paraId="195EA82B"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35" w:name="n314"/>
      <w:bookmarkEnd w:id="135"/>
      <w:r w:rsidRPr="00993C18">
        <w:rPr>
          <w:rFonts w:eastAsia="Times New Roman"/>
          <w:i/>
          <w:iCs/>
          <w:color w:val="333333"/>
          <w:szCs w:val="24"/>
          <w:lang w:eastAsia="uk-UA"/>
        </w:rPr>
        <w:t>{Пункт 1 частини четвертої статті 14 із змінами, внесеними згідно із Законом </w:t>
      </w:r>
      <w:hyperlink r:id="rId78" w:anchor="n118" w:tgtFrame="_blank" w:history="1">
        <w:r w:rsidRPr="00993C18">
          <w:rPr>
            <w:rFonts w:eastAsia="Times New Roman"/>
            <w:i/>
            <w:iCs/>
            <w:color w:val="000099"/>
            <w:szCs w:val="24"/>
            <w:u w:val="single"/>
            <w:lang w:eastAsia="uk-UA"/>
          </w:rPr>
          <w:t>№ 3894-IX від 20.08.2024</w:t>
        </w:r>
      </w:hyperlink>
      <w:r w:rsidRPr="00993C18">
        <w:rPr>
          <w:rFonts w:eastAsia="Times New Roman"/>
          <w:i/>
          <w:iCs/>
          <w:color w:val="333333"/>
          <w:szCs w:val="24"/>
          <w:lang w:eastAsia="uk-UA"/>
        </w:rPr>
        <w:t>}</w:t>
      </w:r>
    </w:p>
    <w:p w14:paraId="5F662C32"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36" w:name="n240"/>
      <w:bookmarkEnd w:id="136"/>
      <w:r w:rsidRPr="00993C18">
        <w:rPr>
          <w:rFonts w:eastAsia="Times New Roman"/>
          <w:color w:val="333333"/>
          <w:szCs w:val="24"/>
          <w:lang w:eastAsia="uk-UA"/>
        </w:rPr>
        <w:t>2) оригінал чи належним чином засвідчена копія чинної на дату подання документів редакції статуту (положення) релігійної громади, до якого мають бути внесені зміни, з відміткою про державну реєстрацію (з усіма змінами, що до нього вносились).</w:t>
      </w:r>
    </w:p>
    <w:p w14:paraId="6DBA6B4E"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37" w:name="n315"/>
      <w:bookmarkEnd w:id="137"/>
      <w:r w:rsidRPr="00993C18">
        <w:rPr>
          <w:rFonts w:eastAsia="Times New Roman"/>
          <w:i/>
          <w:iCs/>
          <w:color w:val="333333"/>
          <w:szCs w:val="24"/>
          <w:lang w:eastAsia="uk-UA"/>
        </w:rPr>
        <w:t>{Пункт 2 частини четвертої статті 14 із змінами, внесеними згідно із Законом </w:t>
      </w:r>
      <w:hyperlink r:id="rId79" w:anchor="n122" w:tgtFrame="_blank" w:history="1">
        <w:r w:rsidRPr="00993C18">
          <w:rPr>
            <w:rFonts w:eastAsia="Times New Roman"/>
            <w:i/>
            <w:iCs/>
            <w:color w:val="000099"/>
            <w:szCs w:val="24"/>
            <w:u w:val="single"/>
            <w:lang w:eastAsia="uk-UA"/>
          </w:rPr>
          <w:t>№ 3894-IX від 20.08.2024</w:t>
        </w:r>
      </w:hyperlink>
      <w:r w:rsidRPr="00993C18">
        <w:rPr>
          <w:rFonts w:eastAsia="Times New Roman"/>
          <w:i/>
          <w:iCs/>
          <w:color w:val="333333"/>
          <w:szCs w:val="24"/>
          <w:lang w:eastAsia="uk-UA"/>
        </w:rPr>
        <w:t>}</w:t>
      </w:r>
    </w:p>
    <w:p w14:paraId="23B373D1"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38" w:name="n242"/>
      <w:bookmarkEnd w:id="138"/>
      <w:r w:rsidRPr="00993C18">
        <w:rPr>
          <w:rFonts w:eastAsia="Times New Roman"/>
          <w:i/>
          <w:iCs/>
          <w:color w:val="333333"/>
          <w:szCs w:val="24"/>
          <w:lang w:eastAsia="uk-UA"/>
        </w:rPr>
        <w:t>{Статтю 14 доповнено новою частиною згідно із Законом </w:t>
      </w:r>
      <w:hyperlink r:id="rId80" w:anchor="n19" w:tgtFrame="_blank" w:history="1">
        <w:r w:rsidRPr="00993C18">
          <w:rPr>
            <w:rFonts w:eastAsia="Times New Roman"/>
            <w:i/>
            <w:iCs/>
            <w:color w:val="000099"/>
            <w:szCs w:val="24"/>
            <w:u w:val="single"/>
            <w:lang w:eastAsia="uk-UA"/>
          </w:rPr>
          <w:t>№ 2673-VIII від 17.01.2019</w:t>
        </w:r>
      </w:hyperlink>
      <w:r w:rsidRPr="00993C18">
        <w:rPr>
          <w:rFonts w:eastAsia="Times New Roman"/>
          <w:i/>
          <w:iCs/>
          <w:color w:val="333333"/>
          <w:szCs w:val="24"/>
          <w:lang w:eastAsia="uk-UA"/>
        </w:rPr>
        <w:t>}</w:t>
      </w:r>
    </w:p>
    <w:p w14:paraId="366EE2BB"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39" w:name="n241"/>
      <w:bookmarkEnd w:id="139"/>
      <w:r w:rsidRPr="00993C18">
        <w:rPr>
          <w:rFonts w:eastAsia="Times New Roman"/>
          <w:color w:val="333333"/>
          <w:szCs w:val="24"/>
          <w:lang w:eastAsia="uk-UA"/>
        </w:rPr>
        <w:t>У разі зміни місцезнаходження релігійної громади має бути подано належним чином засвідчену копію документа про право власності чи користування приміщенням або письмової згоди власника приміщення на надання адреси за місцезнаходженням релігійної громади, зазначеним у статуті (положенні).</w:t>
      </w:r>
    </w:p>
    <w:p w14:paraId="56FCF68D"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40" w:name="n231"/>
      <w:bookmarkEnd w:id="140"/>
      <w:r w:rsidRPr="00993C18">
        <w:rPr>
          <w:rFonts w:eastAsia="Times New Roman"/>
          <w:i/>
          <w:iCs/>
          <w:color w:val="333333"/>
          <w:szCs w:val="24"/>
          <w:lang w:eastAsia="uk-UA"/>
        </w:rPr>
        <w:t>{Статтю 14 доповнено новою частиною згідно із Законом </w:t>
      </w:r>
      <w:hyperlink r:id="rId81" w:anchor="n19" w:tgtFrame="_blank" w:history="1">
        <w:r w:rsidRPr="00993C18">
          <w:rPr>
            <w:rFonts w:eastAsia="Times New Roman"/>
            <w:i/>
            <w:iCs/>
            <w:color w:val="000099"/>
            <w:szCs w:val="24"/>
            <w:u w:val="single"/>
            <w:lang w:eastAsia="uk-UA"/>
          </w:rPr>
          <w:t>№ 2673-VIII від 17.01.2019</w:t>
        </w:r>
      </w:hyperlink>
      <w:r w:rsidRPr="00993C18">
        <w:rPr>
          <w:rFonts w:eastAsia="Times New Roman"/>
          <w:i/>
          <w:iCs/>
          <w:color w:val="333333"/>
          <w:szCs w:val="24"/>
          <w:lang w:eastAsia="uk-UA"/>
        </w:rPr>
        <w:t>}</w:t>
      </w:r>
    </w:p>
    <w:p w14:paraId="418B582A"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41" w:name="n87"/>
      <w:bookmarkEnd w:id="141"/>
      <w:r w:rsidRPr="00993C18">
        <w:rPr>
          <w:rFonts w:eastAsia="Times New Roman"/>
          <w:color w:val="333333"/>
          <w:szCs w:val="24"/>
          <w:lang w:eastAsia="uk-UA"/>
        </w:rPr>
        <w:t>Релігійні центри, управління, монастирі, релігійні братства, місії та духовні навчальні заклади подають на реєстрацію статут (положення) до центрального органу виконавчої влади, що реалізує державну політику у сфері релігії.</w:t>
      </w:r>
    </w:p>
    <w:p w14:paraId="19C20E0A"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42" w:name="n88"/>
      <w:bookmarkEnd w:id="142"/>
      <w:r w:rsidRPr="00993C18">
        <w:rPr>
          <w:rFonts w:eastAsia="Times New Roman"/>
          <w:i/>
          <w:iCs/>
          <w:color w:val="333333"/>
          <w:szCs w:val="24"/>
          <w:lang w:eastAsia="uk-UA"/>
        </w:rPr>
        <w:t>{Частина статті 14 із змінами, внесеними згідно із Законом </w:t>
      </w:r>
      <w:hyperlink r:id="rId82" w:anchor="n34" w:tgtFrame="_blank" w:history="1">
        <w:r w:rsidRPr="00993C18">
          <w:rPr>
            <w:rFonts w:eastAsia="Times New Roman"/>
            <w:i/>
            <w:iCs/>
            <w:color w:val="000099"/>
            <w:szCs w:val="24"/>
            <w:u w:val="single"/>
            <w:lang w:eastAsia="uk-UA"/>
          </w:rPr>
          <w:t>№ 5461-VI від 16.10.2012</w:t>
        </w:r>
      </w:hyperlink>
      <w:r w:rsidRPr="00993C18">
        <w:rPr>
          <w:rFonts w:eastAsia="Times New Roman"/>
          <w:i/>
          <w:iCs/>
          <w:color w:val="333333"/>
          <w:szCs w:val="24"/>
          <w:lang w:eastAsia="uk-UA"/>
        </w:rPr>
        <w:t>}</w:t>
      </w:r>
    </w:p>
    <w:p w14:paraId="44A153C0"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43" w:name="n246"/>
      <w:bookmarkEnd w:id="143"/>
      <w:r w:rsidRPr="00993C18">
        <w:rPr>
          <w:rFonts w:eastAsia="Times New Roman"/>
          <w:color w:val="333333"/>
          <w:szCs w:val="24"/>
          <w:lang w:eastAsia="uk-UA"/>
        </w:rPr>
        <w:t>Для реєстрації статуту (положення) релігійного центру (управління), що згідно з </w:t>
      </w:r>
      <w:hyperlink r:id="rId83" w:anchor="n51" w:history="1">
        <w:r w:rsidRPr="00993C18">
          <w:rPr>
            <w:rFonts w:eastAsia="Times New Roman"/>
            <w:color w:val="006600"/>
            <w:szCs w:val="24"/>
            <w:u w:val="single"/>
            <w:lang w:eastAsia="uk-UA"/>
          </w:rPr>
          <w:t>частиною другою</w:t>
        </w:r>
      </w:hyperlink>
      <w:r w:rsidRPr="00993C18">
        <w:rPr>
          <w:rFonts w:eastAsia="Times New Roman"/>
          <w:color w:val="333333"/>
          <w:szCs w:val="24"/>
          <w:lang w:eastAsia="uk-UA"/>
        </w:rPr>
        <w:t> статті 7 цього Закону представляє релігійні об’єднання, до центрального органу виконавчої влади, що реалізує державну політику у сфері релігії, подається заява, засвідчена підписом уповноважених представників (уповноваженого представника) загальних зборів засновників (установчого з’їзду (конференції) засновників тощо), що утворюють таке релігійне об’єднання.</w:t>
      </w:r>
    </w:p>
    <w:p w14:paraId="7C16B67A"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44" w:name="n276"/>
      <w:bookmarkEnd w:id="144"/>
      <w:r w:rsidRPr="00993C18">
        <w:rPr>
          <w:rFonts w:eastAsia="Times New Roman"/>
          <w:i/>
          <w:iCs/>
          <w:color w:val="333333"/>
          <w:szCs w:val="24"/>
          <w:lang w:eastAsia="uk-UA"/>
        </w:rPr>
        <w:t>{Статтю 14 доповнено новою частиною згідно із Законом </w:t>
      </w:r>
      <w:hyperlink r:id="rId84" w:anchor="n31" w:tgtFrame="_blank" w:history="1">
        <w:r w:rsidRPr="00993C18">
          <w:rPr>
            <w:rFonts w:eastAsia="Times New Roman"/>
            <w:i/>
            <w:iCs/>
            <w:color w:val="000099"/>
            <w:szCs w:val="24"/>
            <w:u w:val="single"/>
            <w:lang w:eastAsia="uk-UA"/>
          </w:rPr>
          <w:t>№ 2673-VIII від 17.01.2019</w:t>
        </w:r>
      </w:hyperlink>
      <w:r w:rsidRPr="00993C18">
        <w:rPr>
          <w:rFonts w:eastAsia="Times New Roman"/>
          <w:i/>
          <w:iCs/>
          <w:color w:val="333333"/>
          <w:szCs w:val="24"/>
          <w:lang w:eastAsia="uk-UA"/>
        </w:rPr>
        <w:t>}</w:t>
      </w:r>
    </w:p>
    <w:p w14:paraId="0E635C56"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45" w:name="n247"/>
      <w:bookmarkEnd w:id="145"/>
      <w:r w:rsidRPr="00993C18">
        <w:rPr>
          <w:rFonts w:eastAsia="Times New Roman"/>
          <w:color w:val="333333"/>
          <w:szCs w:val="24"/>
          <w:lang w:eastAsia="uk-UA"/>
        </w:rPr>
        <w:t>Разом із заявою до центрального органу виконавчої влади, що реалізує державну політику у сфері релігії, подається статут (положення) релігійного центру (управління) у трьох примірниках.</w:t>
      </w:r>
    </w:p>
    <w:p w14:paraId="14DA0605"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46" w:name="n275"/>
      <w:bookmarkEnd w:id="146"/>
      <w:r w:rsidRPr="00993C18">
        <w:rPr>
          <w:rFonts w:eastAsia="Times New Roman"/>
          <w:i/>
          <w:iCs/>
          <w:color w:val="333333"/>
          <w:szCs w:val="24"/>
          <w:lang w:eastAsia="uk-UA"/>
        </w:rPr>
        <w:t>{Статтю 14 доповнено новою частиною згідно із Законом </w:t>
      </w:r>
      <w:hyperlink r:id="rId85" w:anchor="n31" w:tgtFrame="_blank" w:history="1">
        <w:r w:rsidRPr="00993C18">
          <w:rPr>
            <w:rFonts w:eastAsia="Times New Roman"/>
            <w:i/>
            <w:iCs/>
            <w:color w:val="000099"/>
            <w:szCs w:val="24"/>
            <w:u w:val="single"/>
            <w:lang w:eastAsia="uk-UA"/>
          </w:rPr>
          <w:t>№ 2673-VIII від 17.01.2019</w:t>
        </w:r>
      </w:hyperlink>
      <w:r w:rsidRPr="00993C18">
        <w:rPr>
          <w:rFonts w:eastAsia="Times New Roman"/>
          <w:i/>
          <w:iCs/>
          <w:color w:val="333333"/>
          <w:szCs w:val="24"/>
          <w:lang w:eastAsia="uk-UA"/>
        </w:rPr>
        <w:t>; із змінами, внесеними згідно із Законом </w:t>
      </w:r>
      <w:hyperlink r:id="rId86" w:anchor="n123" w:tgtFrame="_blank" w:history="1">
        <w:r w:rsidRPr="00993C18">
          <w:rPr>
            <w:rFonts w:eastAsia="Times New Roman"/>
            <w:i/>
            <w:iCs/>
            <w:color w:val="000099"/>
            <w:szCs w:val="24"/>
            <w:u w:val="single"/>
            <w:lang w:eastAsia="uk-UA"/>
          </w:rPr>
          <w:t>№ 3894-IX від 20.08.2024</w:t>
        </w:r>
      </w:hyperlink>
      <w:r w:rsidRPr="00993C18">
        <w:rPr>
          <w:rFonts w:eastAsia="Times New Roman"/>
          <w:i/>
          <w:iCs/>
          <w:color w:val="333333"/>
          <w:szCs w:val="24"/>
          <w:lang w:eastAsia="uk-UA"/>
        </w:rPr>
        <w:t>}</w:t>
      </w:r>
    </w:p>
    <w:p w14:paraId="0B2598D4"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47" w:name="n248"/>
      <w:bookmarkEnd w:id="147"/>
      <w:r w:rsidRPr="00993C18">
        <w:rPr>
          <w:rFonts w:eastAsia="Times New Roman"/>
          <w:color w:val="333333"/>
          <w:szCs w:val="24"/>
          <w:lang w:eastAsia="uk-UA"/>
        </w:rPr>
        <w:t>До статуту (положення) релігійної організації на підтвердження відомостей, викладених у ньому згідно з вимогами </w:t>
      </w:r>
      <w:hyperlink r:id="rId87" w:anchor="n67" w:history="1">
        <w:r w:rsidRPr="00993C18">
          <w:rPr>
            <w:rFonts w:eastAsia="Times New Roman"/>
            <w:color w:val="006600"/>
            <w:szCs w:val="24"/>
            <w:u w:val="single"/>
            <w:lang w:eastAsia="uk-UA"/>
          </w:rPr>
          <w:t>статті 12</w:t>
        </w:r>
      </w:hyperlink>
      <w:r w:rsidRPr="00993C18">
        <w:rPr>
          <w:rFonts w:eastAsia="Times New Roman"/>
          <w:color w:val="333333"/>
          <w:szCs w:val="24"/>
          <w:lang w:eastAsia="uk-UA"/>
        </w:rPr>
        <w:t> цього Закону, додатково подаються:</w:t>
      </w:r>
    </w:p>
    <w:p w14:paraId="3C64BA88"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48" w:name="n249"/>
      <w:bookmarkEnd w:id="148"/>
      <w:r w:rsidRPr="00993C18">
        <w:rPr>
          <w:rFonts w:eastAsia="Times New Roman"/>
          <w:color w:val="333333"/>
          <w:szCs w:val="24"/>
          <w:lang w:eastAsia="uk-UA"/>
        </w:rPr>
        <w:t>1) оригінал рішення про утворення релігійного об’єднання та затвердження (прийняття) статуту (положення) релігійного центру чи управління (протокол загальних зборів засновників, установчого з’їзду (конференції) засновників тощо);</w:t>
      </w:r>
    </w:p>
    <w:p w14:paraId="7F54D21D"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49" w:name="n317"/>
      <w:bookmarkEnd w:id="149"/>
      <w:r w:rsidRPr="00993C18">
        <w:rPr>
          <w:rFonts w:eastAsia="Times New Roman"/>
          <w:i/>
          <w:iCs/>
          <w:color w:val="333333"/>
          <w:szCs w:val="24"/>
          <w:lang w:eastAsia="uk-UA"/>
        </w:rPr>
        <w:lastRenderedPageBreak/>
        <w:t>{Пункт 1 частини дев'ятої статті 14 із змінами, внесеними згідно із Законом </w:t>
      </w:r>
      <w:hyperlink r:id="rId88" w:anchor="n124" w:tgtFrame="_blank" w:history="1">
        <w:r w:rsidRPr="00993C18">
          <w:rPr>
            <w:rFonts w:eastAsia="Times New Roman"/>
            <w:i/>
            <w:iCs/>
            <w:color w:val="000099"/>
            <w:szCs w:val="24"/>
            <w:u w:val="single"/>
            <w:lang w:eastAsia="uk-UA"/>
          </w:rPr>
          <w:t>№ 3894-IX від 20.08.2024</w:t>
        </w:r>
      </w:hyperlink>
      <w:r w:rsidRPr="00993C18">
        <w:rPr>
          <w:rFonts w:eastAsia="Times New Roman"/>
          <w:i/>
          <w:iCs/>
          <w:color w:val="333333"/>
          <w:szCs w:val="24"/>
          <w:lang w:eastAsia="uk-UA"/>
        </w:rPr>
        <w:t>}</w:t>
      </w:r>
    </w:p>
    <w:p w14:paraId="740D9326"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50" w:name="n250"/>
      <w:bookmarkEnd w:id="150"/>
      <w:r w:rsidRPr="00993C18">
        <w:rPr>
          <w:rFonts w:eastAsia="Times New Roman"/>
          <w:color w:val="333333"/>
          <w:szCs w:val="24"/>
          <w:lang w:eastAsia="uk-UA"/>
        </w:rPr>
        <w:t>2) перелік релігійних організацій, що входять до складу релігійного об’єднання на дату подання документів, засвідчений підписом уповноважених представників (уповноваженого представника) загальних зборів засновників (установчого з’їзду (конференції) засновників тощо);</w:t>
      </w:r>
    </w:p>
    <w:p w14:paraId="47D3194E"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51" w:name="n251"/>
      <w:bookmarkEnd w:id="151"/>
      <w:r w:rsidRPr="00993C18">
        <w:rPr>
          <w:rFonts w:eastAsia="Times New Roman"/>
          <w:color w:val="333333"/>
          <w:szCs w:val="24"/>
          <w:lang w:eastAsia="uk-UA"/>
        </w:rPr>
        <w:t>3) належним чином засвідчена копія документа про право власності або користування приміщенням за місцезнаходженням релігійної організації, зазначеним у статуті (положенні).</w:t>
      </w:r>
    </w:p>
    <w:p w14:paraId="087EB2F6"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52" w:name="n274"/>
      <w:bookmarkEnd w:id="152"/>
      <w:r w:rsidRPr="00993C18">
        <w:rPr>
          <w:rFonts w:eastAsia="Times New Roman"/>
          <w:i/>
          <w:iCs/>
          <w:color w:val="333333"/>
          <w:szCs w:val="24"/>
          <w:lang w:eastAsia="uk-UA"/>
        </w:rPr>
        <w:t>{Статтю 14 доповнено новою частиною згідно із Законом </w:t>
      </w:r>
      <w:hyperlink r:id="rId89" w:anchor="n31" w:tgtFrame="_blank" w:history="1">
        <w:r w:rsidRPr="00993C18">
          <w:rPr>
            <w:rFonts w:eastAsia="Times New Roman"/>
            <w:i/>
            <w:iCs/>
            <w:color w:val="000099"/>
            <w:szCs w:val="24"/>
            <w:u w:val="single"/>
            <w:lang w:eastAsia="uk-UA"/>
          </w:rPr>
          <w:t>№ 2673-VIII від 17.01.2019</w:t>
        </w:r>
      </w:hyperlink>
      <w:r w:rsidRPr="00993C18">
        <w:rPr>
          <w:rFonts w:eastAsia="Times New Roman"/>
          <w:i/>
          <w:iCs/>
          <w:color w:val="333333"/>
          <w:szCs w:val="24"/>
          <w:lang w:eastAsia="uk-UA"/>
        </w:rPr>
        <w:t>}</w:t>
      </w:r>
    </w:p>
    <w:p w14:paraId="7FA430E0"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53" w:name="n252"/>
      <w:bookmarkEnd w:id="153"/>
      <w:r w:rsidRPr="00993C18">
        <w:rPr>
          <w:rFonts w:eastAsia="Times New Roman"/>
          <w:color w:val="333333"/>
          <w:szCs w:val="24"/>
          <w:lang w:eastAsia="uk-UA"/>
        </w:rPr>
        <w:t>У разі якщо релігійний центр (управління) входить до складу чи визнає (декларує) у будь-якій формі підлеглість у канонічних, організаційних, інших питаннях будь-яким іншим діючим в Україні чи за її межами релігійним організаціям, для реєстрації статуту (положення) цього релігійного центру (управління) додатково подається документ, що підтверджує визнання такою релігійною організацією підлеглості їй новоутвореного релігійного центру (управління), або документ, який підтверджує, що новоутворений релігійний центр (управління) входить до складу такої релігійної організації.</w:t>
      </w:r>
    </w:p>
    <w:p w14:paraId="58F3F357"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54" w:name="n273"/>
      <w:bookmarkEnd w:id="154"/>
      <w:r w:rsidRPr="00993C18">
        <w:rPr>
          <w:rFonts w:eastAsia="Times New Roman"/>
          <w:i/>
          <w:iCs/>
          <w:color w:val="333333"/>
          <w:szCs w:val="24"/>
          <w:lang w:eastAsia="uk-UA"/>
        </w:rPr>
        <w:t>{Статтю 14 доповнено новою частиною згідно із Законом </w:t>
      </w:r>
      <w:hyperlink r:id="rId90" w:anchor="n31" w:tgtFrame="_blank" w:history="1">
        <w:r w:rsidRPr="00993C18">
          <w:rPr>
            <w:rFonts w:eastAsia="Times New Roman"/>
            <w:i/>
            <w:iCs/>
            <w:color w:val="000099"/>
            <w:szCs w:val="24"/>
            <w:u w:val="single"/>
            <w:lang w:eastAsia="uk-UA"/>
          </w:rPr>
          <w:t>№ 2673-VIII від 17.01.2019</w:t>
        </w:r>
      </w:hyperlink>
      <w:r w:rsidRPr="00993C18">
        <w:rPr>
          <w:rFonts w:eastAsia="Times New Roman"/>
          <w:i/>
          <w:iCs/>
          <w:color w:val="333333"/>
          <w:szCs w:val="24"/>
          <w:lang w:eastAsia="uk-UA"/>
        </w:rPr>
        <w:t>}</w:t>
      </w:r>
    </w:p>
    <w:p w14:paraId="21CB3516"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55" w:name="n253"/>
      <w:bookmarkEnd w:id="155"/>
      <w:r w:rsidRPr="00993C18">
        <w:rPr>
          <w:rFonts w:eastAsia="Times New Roman"/>
          <w:color w:val="333333"/>
          <w:szCs w:val="24"/>
          <w:lang w:eastAsia="uk-UA"/>
        </w:rPr>
        <w:t>Для реєстрації статуту (положення) монастиря, релігійного братства, місіонерського товариства (місії), духовного навчального закладу до центрального органу виконавчої влади, що реалізує державну політику у сфері релігії, подається заява за підписом керівника (іншої уповноваженої особи) релігійного центру (управління), що засновує відповідну релігійну організацію.</w:t>
      </w:r>
    </w:p>
    <w:p w14:paraId="0BC056BA"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56" w:name="n272"/>
      <w:bookmarkEnd w:id="156"/>
      <w:r w:rsidRPr="00993C18">
        <w:rPr>
          <w:rFonts w:eastAsia="Times New Roman"/>
          <w:i/>
          <w:iCs/>
          <w:color w:val="333333"/>
          <w:szCs w:val="24"/>
          <w:lang w:eastAsia="uk-UA"/>
        </w:rPr>
        <w:t>{Статтю 14 доповнено новою частиною згідно із Законом </w:t>
      </w:r>
      <w:hyperlink r:id="rId91" w:anchor="n31" w:tgtFrame="_blank" w:history="1">
        <w:r w:rsidRPr="00993C18">
          <w:rPr>
            <w:rFonts w:eastAsia="Times New Roman"/>
            <w:i/>
            <w:iCs/>
            <w:color w:val="000099"/>
            <w:szCs w:val="24"/>
            <w:u w:val="single"/>
            <w:lang w:eastAsia="uk-UA"/>
          </w:rPr>
          <w:t>№ 2673-VIII від 17.01.2019</w:t>
        </w:r>
      </w:hyperlink>
      <w:r w:rsidRPr="00993C18">
        <w:rPr>
          <w:rFonts w:eastAsia="Times New Roman"/>
          <w:i/>
          <w:iCs/>
          <w:color w:val="333333"/>
          <w:szCs w:val="24"/>
          <w:lang w:eastAsia="uk-UA"/>
        </w:rPr>
        <w:t>}</w:t>
      </w:r>
    </w:p>
    <w:p w14:paraId="6CCBC6DA"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57" w:name="n254"/>
      <w:bookmarkEnd w:id="157"/>
      <w:r w:rsidRPr="00993C18">
        <w:rPr>
          <w:rFonts w:eastAsia="Times New Roman"/>
          <w:color w:val="333333"/>
          <w:szCs w:val="24"/>
          <w:lang w:eastAsia="uk-UA"/>
        </w:rPr>
        <w:t>Разом із заявою до центрального органу виконавчої влади, що реалізує державну політику у сфері релігії, подається статут (положення) монастиря, релігійного братства, місіонерського товариства (місії) або духовного навчального закладу у трьох примірниках.</w:t>
      </w:r>
    </w:p>
    <w:p w14:paraId="60989C9E"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58" w:name="n271"/>
      <w:bookmarkEnd w:id="158"/>
      <w:r w:rsidRPr="00993C18">
        <w:rPr>
          <w:rFonts w:eastAsia="Times New Roman"/>
          <w:i/>
          <w:iCs/>
          <w:color w:val="333333"/>
          <w:szCs w:val="24"/>
          <w:lang w:eastAsia="uk-UA"/>
        </w:rPr>
        <w:t>{Статтю 14 доповнено новою частиною згідно із Законом </w:t>
      </w:r>
      <w:hyperlink r:id="rId92" w:anchor="n31" w:tgtFrame="_blank" w:history="1">
        <w:r w:rsidRPr="00993C18">
          <w:rPr>
            <w:rFonts w:eastAsia="Times New Roman"/>
            <w:i/>
            <w:iCs/>
            <w:color w:val="000099"/>
            <w:szCs w:val="24"/>
            <w:u w:val="single"/>
            <w:lang w:eastAsia="uk-UA"/>
          </w:rPr>
          <w:t>№ 2673-VIII від 17.01.2019</w:t>
        </w:r>
      </w:hyperlink>
      <w:r w:rsidRPr="00993C18">
        <w:rPr>
          <w:rFonts w:eastAsia="Times New Roman"/>
          <w:i/>
          <w:iCs/>
          <w:color w:val="333333"/>
          <w:szCs w:val="24"/>
          <w:lang w:eastAsia="uk-UA"/>
        </w:rPr>
        <w:t>; із змінами, внесеними згідно із Законом </w:t>
      </w:r>
      <w:hyperlink r:id="rId93" w:anchor="n125" w:tgtFrame="_blank" w:history="1">
        <w:r w:rsidRPr="00993C18">
          <w:rPr>
            <w:rFonts w:eastAsia="Times New Roman"/>
            <w:i/>
            <w:iCs/>
            <w:color w:val="000099"/>
            <w:szCs w:val="24"/>
            <w:u w:val="single"/>
            <w:lang w:eastAsia="uk-UA"/>
          </w:rPr>
          <w:t>№ 3894-IX від 20.08.2024</w:t>
        </w:r>
      </w:hyperlink>
      <w:r w:rsidRPr="00993C18">
        <w:rPr>
          <w:rFonts w:eastAsia="Times New Roman"/>
          <w:i/>
          <w:iCs/>
          <w:color w:val="333333"/>
          <w:szCs w:val="24"/>
          <w:lang w:eastAsia="uk-UA"/>
        </w:rPr>
        <w:t>}</w:t>
      </w:r>
    </w:p>
    <w:p w14:paraId="59BD4A50"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59" w:name="n255"/>
      <w:bookmarkEnd w:id="159"/>
      <w:r w:rsidRPr="00993C18">
        <w:rPr>
          <w:rFonts w:eastAsia="Times New Roman"/>
          <w:color w:val="333333"/>
          <w:szCs w:val="24"/>
          <w:lang w:eastAsia="uk-UA"/>
        </w:rPr>
        <w:t>До статуту (положення) монастиря, релігійного братства, місіонерського товариства (місії) або духовного навчального закладу на підтвердження відомостей, викладених у ньому згідно з вимогами </w:t>
      </w:r>
      <w:hyperlink r:id="rId94" w:anchor="n67" w:history="1">
        <w:r w:rsidRPr="00993C18">
          <w:rPr>
            <w:rFonts w:eastAsia="Times New Roman"/>
            <w:color w:val="006600"/>
            <w:szCs w:val="24"/>
            <w:u w:val="single"/>
            <w:lang w:eastAsia="uk-UA"/>
          </w:rPr>
          <w:t>статті 12</w:t>
        </w:r>
      </w:hyperlink>
      <w:r w:rsidRPr="00993C18">
        <w:rPr>
          <w:rFonts w:eastAsia="Times New Roman"/>
          <w:color w:val="333333"/>
          <w:szCs w:val="24"/>
          <w:lang w:eastAsia="uk-UA"/>
        </w:rPr>
        <w:t> цього Закону, додатково подаються:</w:t>
      </w:r>
    </w:p>
    <w:p w14:paraId="4DD8D500"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60" w:name="n319"/>
      <w:bookmarkEnd w:id="160"/>
      <w:r w:rsidRPr="00993C18">
        <w:rPr>
          <w:rFonts w:eastAsia="Times New Roman"/>
          <w:i/>
          <w:iCs/>
          <w:color w:val="333333"/>
          <w:szCs w:val="24"/>
          <w:lang w:eastAsia="uk-UA"/>
        </w:rPr>
        <w:t>{Абзац перший частини тринадцятої статті 14 із змінами, внесеними згідно із Законом </w:t>
      </w:r>
      <w:hyperlink r:id="rId95" w:anchor="n127" w:tgtFrame="_blank" w:history="1">
        <w:r w:rsidRPr="00993C18">
          <w:rPr>
            <w:rFonts w:eastAsia="Times New Roman"/>
            <w:i/>
            <w:iCs/>
            <w:color w:val="000099"/>
            <w:szCs w:val="24"/>
            <w:u w:val="single"/>
            <w:lang w:eastAsia="uk-UA"/>
          </w:rPr>
          <w:t>№ 3894-IX від 20.08.2024</w:t>
        </w:r>
      </w:hyperlink>
      <w:r w:rsidRPr="00993C18">
        <w:rPr>
          <w:rFonts w:eastAsia="Times New Roman"/>
          <w:i/>
          <w:iCs/>
          <w:color w:val="333333"/>
          <w:szCs w:val="24"/>
          <w:lang w:eastAsia="uk-UA"/>
        </w:rPr>
        <w:t>}</w:t>
      </w:r>
    </w:p>
    <w:p w14:paraId="12703719"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61" w:name="n256"/>
      <w:bookmarkEnd w:id="161"/>
      <w:r w:rsidRPr="00993C18">
        <w:rPr>
          <w:rFonts w:eastAsia="Times New Roman"/>
          <w:color w:val="333333"/>
          <w:szCs w:val="24"/>
          <w:lang w:eastAsia="uk-UA"/>
        </w:rPr>
        <w:t>1) оригінал рішення про утворення (заснування) монастиря, релігійного братства, місіонерського товариства (місії), духовного навчального закладу та затвердження статуту (положення) такої релігійної організації. Зазначене рішення приймається у порядку, передбаченому статутом (положенням) релігійного центру (управління), та оформлюється згідно з внутрішніми настановами цієї релігійної організації;</w:t>
      </w:r>
    </w:p>
    <w:p w14:paraId="75FE623E"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62" w:name="n320"/>
      <w:bookmarkEnd w:id="162"/>
      <w:r w:rsidRPr="00993C18">
        <w:rPr>
          <w:rFonts w:eastAsia="Times New Roman"/>
          <w:i/>
          <w:iCs/>
          <w:color w:val="333333"/>
          <w:szCs w:val="24"/>
          <w:lang w:eastAsia="uk-UA"/>
        </w:rPr>
        <w:t>{Пункт 1 частини тринадцятої статті 14 із змінами, внесеними згідно із Законом </w:t>
      </w:r>
      <w:hyperlink r:id="rId96" w:anchor="n128" w:tgtFrame="_blank" w:history="1">
        <w:r w:rsidRPr="00993C18">
          <w:rPr>
            <w:rFonts w:eastAsia="Times New Roman"/>
            <w:i/>
            <w:iCs/>
            <w:color w:val="000099"/>
            <w:szCs w:val="24"/>
            <w:u w:val="single"/>
            <w:lang w:eastAsia="uk-UA"/>
          </w:rPr>
          <w:t>№ 3894-IX від 20.08.2024</w:t>
        </w:r>
      </w:hyperlink>
      <w:r w:rsidRPr="00993C18">
        <w:rPr>
          <w:rFonts w:eastAsia="Times New Roman"/>
          <w:i/>
          <w:iCs/>
          <w:color w:val="333333"/>
          <w:szCs w:val="24"/>
          <w:lang w:eastAsia="uk-UA"/>
        </w:rPr>
        <w:t>}</w:t>
      </w:r>
    </w:p>
    <w:p w14:paraId="3B0BCC26"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63" w:name="n257"/>
      <w:bookmarkEnd w:id="163"/>
      <w:r w:rsidRPr="00993C18">
        <w:rPr>
          <w:rFonts w:eastAsia="Times New Roman"/>
          <w:color w:val="333333"/>
          <w:szCs w:val="24"/>
          <w:lang w:eastAsia="uk-UA"/>
        </w:rPr>
        <w:t>2) належним чином засвідчена копія статуту релігійного центру (управління), що засновує монастир, релігійне братство, місіонерське товариство (місію), духовний навчальний заклад;</w:t>
      </w:r>
    </w:p>
    <w:p w14:paraId="4EA3AFBC"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64" w:name="n321"/>
      <w:bookmarkEnd w:id="164"/>
      <w:r w:rsidRPr="00993C18">
        <w:rPr>
          <w:rFonts w:eastAsia="Times New Roman"/>
          <w:i/>
          <w:iCs/>
          <w:color w:val="333333"/>
          <w:szCs w:val="24"/>
          <w:lang w:eastAsia="uk-UA"/>
        </w:rPr>
        <w:t>{Пункт 2 частини тринадцятої статті 14 із змінами, внесеними згідно із Законом </w:t>
      </w:r>
      <w:hyperlink r:id="rId97" w:anchor="n129" w:tgtFrame="_blank" w:history="1">
        <w:r w:rsidRPr="00993C18">
          <w:rPr>
            <w:rFonts w:eastAsia="Times New Roman"/>
            <w:i/>
            <w:iCs/>
            <w:color w:val="000099"/>
            <w:szCs w:val="24"/>
            <w:u w:val="single"/>
            <w:lang w:eastAsia="uk-UA"/>
          </w:rPr>
          <w:t>№ 3894-IX від 20.08.2024</w:t>
        </w:r>
      </w:hyperlink>
      <w:r w:rsidRPr="00993C18">
        <w:rPr>
          <w:rFonts w:eastAsia="Times New Roman"/>
          <w:i/>
          <w:iCs/>
          <w:color w:val="333333"/>
          <w:szCs w:val="24"/>
          <w:lang w:eastAsia="uk-UA"/>
        </w:rPr>
        <w:t>}</w:t>
      </w:r>
    </w:p>
    <w:p w14:paraId="7899A8A5"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65" w:name="n258"/>
      <w:bookmarkEnd w:id="165"/>
      <w:r w:rsidRPr="00993C18">
        <w:rPr>
          <w:rFonts w:eastAsia="Times New Roman"/>
          <w:color w:val="333333"/>
          <w:szCs w:val="24"/>
          <w:lang w:eastAsia="uk-UA"/>
        </w:rPr>
        <w:t>3) належним чином засвідчена копія документа про право власності або користування приміщенням за місцезнаходженням релігійної організації, зазначеним у статуті (положенні).</w:t>
      </w:r>
    </w:p>
    <w:p w14:paraId="39E7AA9E"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66" w:name="n322"/>
      <w:bookmarkEnd w:id="166"/>
      <w:r w:rsidRPr="00993C18">
        <w:rPr>
          <w:rFonts w:eastAsia="Times New Roman"/>
          <w:i/>
          <w:iCs/>
          <w:color w:val="333333"/>
          <w:szCs w:val="24"/>
          <w:lang w:eastAsia="uk-UA"/>
        </w:rPr>
        <w:lastRenderedPageBreak/>
        <w:t>{Пункт 3 частини тринадцятої статті 14 із змінами, внесеними згідно із Законом </w:t>
      </w:r>
      <w:hyperlink r:id="rId98" w:anchor="n130" w:tgtFrame="_blank" w:history="1">
        <w:r w:rsidRPr="00993C18">
          <w:rPr>
            <w:rFonts w:eastAsia="Times New Roman"/>
            <w:i/>
            <w:iCs/>
            <w:color w:val="000099"/>
            <w:szCs w:val="24"/>
            <w:u w:val="single"/>
            <w:lang w:eastAsia="uk-UA"/>
          </w:rPr>
          <w:t>№ 3894-IX від 20.08.2024</w:t>
        </w:r>
      </w:hyperlink>
      <w:r w:rsidRPr="00993C18">
        <w:rPr>
          <w:rFonts w:eastAsia="Times New Roman"/>
          <w:i/>
          <w:iCs/>
          <w:color w:val="333333"/>
          <w:szCs w:val="24"/>
          <w:lang w:eastAsia="uk-UA"/>
        </w:rPr>
        <w:t>}</w:t>
      </w:r>
    </w:p>
    <w:p w14:paraId="07893FCD"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67" w:name="n270"/>
      <w:bookmarkEnd w:id="167"/>
      <w:r w:rsidRPr="00993C18">
        <w:rPr>
          <w:rFonts w:eastAsia="Times New Roman"/>
          <w:i/>
          <w:iCs/>
          <w:color w:val="333333"/>
          <w:szCs w:val="24"/>
          <w:lang w:eastAsia="uk-UA"/>
        </w:rPr>
        <w:t>{Статтю 14 доповнено новою частиною згідно із Законом </w:t>
      </w:r>
      <w:hyperlink r:id="rId99" w:anchor="n31" w:tgtFrame="_blank" w:history="1">
        <w:r w:rsidRPr="00993C18">
          <w:rPr>
            <w:rFonts w:eastAsia="Times New Roman"/>
            <w:i/>
            <w:iCs/>
            <w:color w:val="000099"/>
            <w:szCs w:val="24"/>
            <w:u w:val="single"/>
            <w:lang w:eastAsia="uk-UA"/>
          </w:rPr>
          <w:t>№ 2673-VIII від 17.01.2019</w:t>
        </w:r>
      </w:hyperlink>
      <w:r w:rsidRPr="00993C18">
        <w:rPr>
          <w:rFonts w:eastAsia="Times New Roman"/>
          <w:i/>
          <w:iCs/>
          <w:color w:val="333333"/>
          <w:szCs w:val="24"/>
          <w:lang w:eastAsia="uk-UA"/>
        </w:rPr>
        <w:t>}</w:t>
      </w:r>
    </w:p>
    <w:p w14:paraId="37614B21"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68" w:name="n259"/>
      <w:bookmarkEnd w:id="168"/>
      <w:r w:rsidRPr="00993C18">
        <w:rPr>
          <w:rFonts w:eastAsia="Times New Roman"/>
          <w:color w:val="333333"/>
          <w:szCs w:val="24"/>
          <w:lang w:eastAsia="uk-UA"/>
        </w:rPr>
        <w:t xml:space="preserve">Для реєстрації статуту (положення) релігійної організації (релігійного центру (управління), монастиря, релігійного братства, місіонерського товариства (місії), духовного навчального закладу) у новій редакції до центрального органу виконавчої влади, що реалізує державну політику у сфері релігії, подається заява за підписом керівника (іншої уповноваженої особи) релігійної організації, до статуту якої </w:t>
      </w:r>
      <w:proofErr w:type="spellStart"/>
      <w:r w:rsidRPr="00993C18">
        <w:rPr>
          <w:rFonts w:eastAsia="Times New Roman"/>
          <w:color w:val="333333"/>
          <w:szCs w:val="24"/>
          <w:lang w:eastAsia="uk-UA"/>
        </w:rPr>
        <w:t>внесено</w:t>
      </w:r>
      <w:proofErr w:type="spellEnd"/>
      <w:r w:rsidRPr="00993C18">
        <w:rPr>
          <w:rFonts w:eastAsia="Times New Roman"/>
          <w:color w:val="333333"/>
          <w:szCs w:val="24"/>
          <w:lang w:eastAsia="uk-UA"/>
        </w:rPr>
        <w:t xml:space="preserve"> зміни.</w:t>
      </w:r>
    </w:p>
    <w:p w14:paraId="2A8BF88C"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69" w:name="n269"/>
      <w:bookmarkEnd w:id="169"/>
      <w:r w:rsidRPr="00993C18">
        <w:rPr>
          <w:rFonts w:eastAsia="Times New Roman"/>
          <w:i/>
          <w:iCs/>
          <w:color w:val="333333"/>
          <w:szCs w:val="24"/>
          <w:lang w:eastAsia="uk-UA"/>
        </w:rPr>
        <w:t>{Статтю 14 доповнено новою частиною згідно із Законом </w:t>
      </w:r>
      <w:hyperlink r:id="rId100" w:anchor="n31" w:tgtFrame="_blank" w:history="1">
        <w:r w:rsidRPr="00993C18">
          <w:rPr>
            <w:rFonts w:eastAsia="Times New Roman"/>
            <w:i/>
            <w:iCs/>
            <w:color w:val="000099"/>
            <w:szCs w:val="24"/>
            <w:u w:val="single"/>
            <w:lang w:eastAsia="uk-UA"/>
          </w:rPr>
          <w:t>№ 2673-VIII від 17.01.2019</w:t>
        </w:r>
      </w:hyperlink>
      <w:r w:rsidRPr="00993C18">
        <w:rPr>
          <w:rFonts w:eastAsia="Times New Roman"/>
          <w:i/>
          <w:iCs/>
          <w:color w:val="333333"/>
          <w:szCs w:val="24"/>
          <w:lang w:eastAsia="uk-UA"/>
        </w:rPr>
        <w:t>}</w:t>
      </w:r>
    </w:p>
    <w:p w14:paraId="56CAD83E"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70" w:name="n260"/>
      <w:bookmarkEnd w:id="170"/>
      <w:r w:rsidRPr="00993C18">
        <w:rPr>
          <w:rFonts w:eastAsia="Times New Roman"/>
          <w:color w:val="333333"/>
          <w:szCs w:val="24"/>
          <w:lang w:eastAsia="uk-UA"/>
        </w:rPr>
        <w:t>Разом із заявою до центрального органу виконавчої влади, що реалізує державну політику у сфері релігії, подається статут (положення) релігійної організації, викладений у новій редакції.</w:t>
      </w:r>
    </w:p>
    <w:p w14:paraId="3ED6A401"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71" w:name="n268"/>
      <w:bookmarkEnd w:id="171"/>
      <w:r w:rsidRPr="00993C18">
        <w:rPr>
          <w:rFonts w:eastAsia="Times New Roman"/>
          <w:i/>
          <w:iCs/>
          <w:color w:val="333333"/>
          <w:szCs w:val="24"/>
          <w:lang w:eastAsia="uk-UA"/>
        </w:rPr>
        <w:t>{Статтю 14 доповнено новою частиною згідно із Законом </w:t>
      </w:r>
      <w:hyperlink r:id="rId101" w:anchor="n31" w:tgtFrame="_blank" w:history="1">
        <w:r w:rsidRPr="00993C18">
          <w:rPr>
            <w:rFonts w:eastAsia="Times New Roman"/>
            <w:i/>
            <w:iCs/>
            <w:color w:val="000099"/>
            <w:szCs w:val="24"/>
            <w:u w:val="single"/>
            <w:lang w:eastAsia="uk-UA"/>
          </w:rPr>
          <w:t>№ 2673-VIII від 17.01.2019</w:t>
        </w:r>
      </w:hyperlink>
      <w:r w:rsidRPr="00993C18">
        <w:rPr>
          <w:rFonts w:eastAsia="Times New Roman"/>
          <w:i/>
          <w:iCs/>
          <w:color w:val="333333"/>
          <w:szCs w:val="24"/>
          <w:lang w:eastAsia="uk-UA"/>
        </w:rPr>
        <w:t>}</w:t>
      </w:r>
    </w:p>
    <w:p w14:paraId="4B5EA044"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72" w:name="n261"/>
      <w:bookmarkEnd w:id="172"/>
      <w:r w:rsidRPr="00993C18">
        <w:rPr>
          <w:rFonts w:eastAsia="Times New Roman"/>
          <w:color w:val="333333"/>
          <w:szCs w:val="24"/>
          <w:lang w:eastAsia="uk-UA"/>
        </w:rPr>
        <w:t>До статуту (положення) релігійної організації у новій редакції додатково подаються:</w:t>
      </w:r>
    </w:p>
    <w:p w14:paraId="08372BBF"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73" w:name="n323"/>
      <w:bookmarkEnd w:id="173"/>
      <w:r w:rsidRPr="00993C18">
        <w:rPr>
          <w:rFonts w:eastAsia="Times New Roman"/>
          <w:i/>
          <w:iCs/>
          <w:color w:val="333333"/>
          <w:szCs w:val="24"/>
          <w:lang w:eastAsia="uk-UA"/>
        </w:rPr>
        <w:t>{Абзац перший частини шістнадцятої статті 14 в редакції Закону </w:t>
      </w:r>
      <w:hyperlink r:id="rId102" w:anchor="n132" w:tgtFrame="_blank" w:history="1">
        <w:r w:rsidRPr="00993C18">
          <w:rPr>
            <w:rFonts w:eastAsia="Times New Roman"/>
            <w:i/>
            <w:iCs/>
            <w:color w:val="000099"/>
            <w:szCs w:val="24"/>
            <w:u w:val="single"/>
            <w:lang w:eastAsia="uk-UA"/>
          </w:rPr>
          <w:t>№ 3894-IX від 20.08.2024</w:t>
        </w:r>
      </w:hyperlink>
      <w:r w:rsidRPr="00993C18">
        <w:rPr>
          <w:rFonts w:eastAsia="Times New Roman"/>
          <w:i/>
          <w:iCs/>
          <w:color w:val="333333"/>
          <w:szCs w:val="24"/>
          <w:lang w:eastAsia="uk-UA"/>
        </w:rPr>
        <w:t>}</w:t>
      </w:r>
    </w:p>
    <w:p w14:paraId="4795E619"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74" w:name="n262"/>
      <w:bookmarkEnd w:id="174"/>
      <w:r w:rsidRPr="00993C18">
        <w:rPr>
          <w:rFonts w:eastAsia="Times New Roman"/>
          <w:color w:val="333333"/>
          <w:szCs w:val="24"/>
          <w:lang w:eastAsia="uk-UA"/>
        </w:rPr>
        <w:t>1) оригінал рішення уповноваженого органу релігійної організації про внесення змін до статуту (положення), яке ухвалено відповідно до порядку, визначеного у статуті (положенні) релігійної організації, до установчих документів якої вносяться зміни;</w:t>
      </w:r>
    </w:p>
    <w:p w14:paraId="5CA93142"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75" w:name="n324"/>
      <w:bookmarkEnd w:id="175"/>
      <w:r w:rsidRPr="00993C18">
        <w:rPr>
          <w:rFonts w:eastAsia="Times New Roman"/>
          <w:i/>
          <w:iCs/>
          <w:color w:val="333333"/>
          <w:szCs w:val="24"/>
          <w:lang w:eastAsia="uk-UA"/>
        </w:rPr>
        <w:t>{Пункт 1 частини шістнадцятої статті 14 із змінами, внесеними згідно із Законом </w:t>
      </w:r>
      <w:hyperlink r:id="rId103" w:anchor="n134" w:tgtFrame="_blank" w:history="1">
        <w:r w:rsidRPr="00993C18">
          <w:rPr>
            <w:rFonts w:eastAsia="Times New Roman"/>
            <w:i/>
            <w:iCs/>
            <w:color w:val="000099"/>
            <w:szCs w:val="24"/>
            <w:u w:val="single"/>
            <w:lang w:eastAsia="uk-UA"/>
          </w:rPr>
          <w:t>№ 3894-IX від 20.08.2024</w:t>
        </w:r>
      </w:hyperlink>
      <w:r w:rsidRPr="00993C18">
        <w:rPr>
          <w:rFonts w:eastAsia="Times New Roman"/>
          <w:i/>
          <w:iCs/>
          <w:color w:val="333333"/>
          <w:szCs w:val="24"/>
          <w:lang w:eastAsia="uk-UA"/>
        </w:rPr>
        <w:t>}</w:t>
      </w:r>
    </w:p>
    <w:p w14:paraId="61D3AB8F"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76" w:name="n263"/>
      <w:bookmarkEnd w:id="176"/>
      <w:r w:rsidRPr="00993C18">
        <w:rPr>
          <w:rFonts w:eastAsia="Times New Roman"/>
          <w:color w:val="333333"/>
          <w:szCs w:val="24"/>
          <w:lang w:eastAsia="uk-UA"/>
        </w:rPr>
        <w:t>2) оригінал чи належним чином засвідчена копія чинної редакції статуту (положення) релігійної організації з усіма змінами, що до нього вносилися (якщо вони оформлювалися окремими додатками).</w:t>
      </w:r>
    </w:p>
    <w:p w14:paraId="10696D16"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77" w:name="n325"/>
      <w:bookmarkEnd w:id="177"/>
      <w:r w:rsidRPr="00993C18">
        <w:rPr>
          <w:rFonts w:eastAsia="Times New Roman"/>
          <w:i/>
          <w:iCs/>
          <w:color w:val="333333"/>
          <w:szCs w:val="24"/>
          <w:lang w:eastAsia="uk-UA"/>
        </w:rPr>
        <w:t>{Пункт 2 частини шістнадцятої статті 14 із змінами, внесеними згідно із Законом </w:t>
      </w:r>
      <w:hyperlink r:id="rId104" w:anchor="n135" w:tgtFrame="_blank" w:history="1">
        <w:r w:rsidRPr="00993C18">
          <w:rPr>
            <w:rFonts w:eastAsia="Times New Roman"/>
            <w:i/>
            <w:iCs/>
            <w:color w:val="000099"/>
            <w:szCs w:val="24"/>
            <w:u w:val="single"/>
            <w:lang w:eastAsia="uk-UA"/>
          </w:rPr>
          <w:t>№ 3894-IX від 20.08.2024</w:t>
        </w:r>
      </w:hyperlink>
      <w:r w:rsidRPr="00993C18">
        <w:rPr>
          <w:rFonts w:eastAsia="Times New Roman"/>
          <w:i/>
          <w:iCs/>
          <w:color w:val="333333"/>
          <w:szCs w:val="24"/>
          <w:lang w:eastAsia="uk-UA"/>
        </w:rPr>
        <w:t>}</w:t>
      </w:r>
    </w:p>
    <w:p w14:paraId="378A9A31"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78" w:name="n267"/>
      <w:bookmarkEnd w:id="178"/>
      <w:r w:rsidRPr="00993C18">
        <w:rPr>
          <w:rFonts w:eastAsia="Times New Roman"/>
          <w:i/>
          <w:iCs/>
          <w:color w:val="333333"/>
          <w:szCs w:val="24"/>
          <w:lang w:eastAsia="uk-UA"/>
        </w:rPr>
        <w:t>{Статтю 14 доповнено новою частиною згідно із Законом </w:t>
      </w:r>
      <w:hyperlink r:id="rId105" w:anchor="n31" w:tgtFrame="_blank" w:history="1">
        <w:r w:rsidRPr="00993C18">
          <w:rPr>
            <w:rFonts w:eastAsia="Times New Roman"/>
            <w:i/>
            <w:iCs/>
            <w:color w:val="000099"/>
            <w:szCs w:val="24"/>
            <w:u w:val="single"/>
            <w:lang w:eastAsia="uk-UA"/>
          </w:rPr>
          <w:t>№ 2673-VIII від 17.01.2019</w:t>
        </w:r>
      </w:hyperlink>
      <w:r w:rsidRPr="00993C18">
        <w:rPr>
          <w:rFonts w:eastAsia="Times New Roman"/>
          <w:i/>
          <w:iCs/>
          <w:color w:val="333333"/>
          <w:szCs w:val="24"/>
          <w:lang w:eastAsia="uk-UA"/>
        </w:rPr>
        <w:t>}</w:t>
      </w:r>
    </w:p>
    <w:p w14:paraId="5B4A224A"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79" w:name="n264"/>
      <w:bookmarkEnd w:id="179"/>
      <w:r w:rsidRPr="00993C18">
        <w:rPr>
          <w:rFonts w:eastAsia="Times New Roman"/>
          <w:color w:val="333333"/>
          <w:szCs w:val="24"/>
          <w:lang w:eastAsia="uk-UA"/>
        </w:rPr>
        <w:t>У разі подання до центрального органу виконавчої влади, що реалізує державну політику у сфері релігії, а також обласної, Київської та Севастопольської міських державних адміністрацій, а в Автономній Республіці Крим - до Ради міністрів Автономної Республіки Крим неповного переліку документів, визначеного у цій статті, та/або оформлення їх без дотримання встановлених вимог, відсутності у статуті (положенні) релігійної організації відомостей, встановлених </w:t>
      </w:r>
      <w:hyperlink r:id="rId106" w:anchor="n70" w:history="1">
        <w:r w:rsidRPr="00993C18">
          <w:rPr>
            <w:rFonts w:eastAsia="Times New Roman"/>
            <w:color w:val="006600"/>
            <w:szCs w:val="24"/>
            <w:u w:val="single"/>
            <w:lang w:eastAsia="uk-UA"/>
          </w:rPr>
          <w:t>частиною третьою</w:t>
        </w:r>
      </w:hyperlink>
      <w:r w:rsidRPr="00993C18">
        <w:rPr>
          <w:rFonts w:eastAsia="Times New Roman"/>
          <w:color w:val="333333"/>
          <w:szCs w:val="24"/>
          <w:lang w:eastAsia="uk-UA"/>
        </w:rPr>
        <w:t> статті 12 цього Закону, релігійній організації пропонується у межах строків, встановлених цим Законом, усунути виявлені недоліки.</w:t>
      </w:r>
    </w:p>
    <w:p w14:paraId="46125E94"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80" w:name="n266"/>
      <w:bookmarkEnd w:id="180"/>
      <w:r w:rsidRPr="00993C18">
        <w:rPr>
          <w:rFonts w:eastAsia="Times New Roman"/>
          <w:i/>
          <w:iCs/>
          <w:color w:val="333333"/>
          <w:szCs w:val="24"/>
          <w:lang w:eastAsia="uk-UA"/>
        </w:rPr>
        <w:t>{Статтю 14 доповнено новою частиною згідно із Законом </w:t>
      </w:r>
      <w:hyperlink r:id="rId107" w:anchor="n31" w:tgtFrame="_blank" w:history="1">
        <w:r w:rsidRPr="00993C18">
          <w:rPr>
            <w:rFonts w:eastAsia="Times New Roman"/>
            <w:i/>
            <w:iCs/>
            <w:color w:val="000099"/>
            <w:szCs w:val="24"/>
            <w:u w:val="single"/>
            <w:lang w:eastAsia="uk-UA"/>
          </w:rPr>
          <w:t>№ 2673-VIII від 17.01.2019</w:t>
        </w:r>
      </w:hyperlink>
      <w:r w:rsidRPr="00993C18">
        <w:rPr>
          <w:rFonts w:eastAsia="Times New Roman"/>
          <w:i/>
          <w:iCs/>
          <w:color w:val="333333"/>
          <w:szCs w:val="24"/>
          <w:lang w:eastAsia="uk-UA"/>
        </w:rPr>
        <w:t>}</w:t>
      </w:r>
    </w:p>
    <w:p w14:paraId="49C32A9B"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81" w:name="n265"/>
      <w:bookmarkEnd w:id="181"/>
      <w:r w:rsidRPr="00993C18">
        <w:rPr>
          <w:rFonts w:eastAsia="Times New Roman"/>
          <w:color w:val="333333"/>
          <w:szCs w:val="24"/>
          <w:lang w:eastAsia="uk-UA"/>
        </w:rPr>
        <w:t>У разі якщо релігійна організація не усунула виявлені недоліки протягом встановлених строків, всі документи, які надійшли до центрального органу виконавчої влади, що реалізує державну політику у сфері релігії, обласної, Київської та Севастопольської міських державних адміністрацій, а в Автономній Республіці Крим - до Ради міністрів Автономної Республіки Крим, крім заяви про реєстрацію статуту (положення) релігійної організації (змін до них), повертаються їй супровідним листом із роз’ясненням причин такого повернення.</w:t>
      </w:r>
    </w:p>
    <w:p w14:paraId="5F466A27"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82" w:name="n245"/>
      <w:bookmarkEnd w:id="182"/>
      <w:r w:rsidRPr="00993C18">
        <w:rPr>
          <w:rFonts w:eastAsia="Times New Roman"/>
          <w:i/>
          <w:iCs/>
          <w:color w:val="333333"/>
          <w:szCs w:val="24"/>
          <w:lang w:eastAsia="uk-UA"/>
        </w:rPr>
        <w:t>{Статтю 14 доповнено новою частиною згідно із Законом </w:t>
      </w:r>
      <w:hyperlink r:id="rId108" w:anchor="n31" w:tgtFrame="_blank" w:history="1">
        <w:r w:rsidRPr="00993C18">
          <w:rPr>
            <w:rFonts w:eastAsia="Times New Roman"/>
            <w:i/>
            <w:iCs/>
            <w:color w:val="000099"/>
            <w:szCs w:val="24"/>
            <w:u w:val="single"/>
            <w:lang w:eastAsia="uk-UA"/>
          </w:rPr>
          <w:t>№ 2673-VIII від 17.01.2019</w:t>
        </w:r>
      </w:hyperlink>
      <w:r w:rsidRPr="00993C18">
        <w:rPr>
          <w:rFonts w:eastAsia="Times New Roman"/>
          <w:i/>
          <w:iCs/>
          <w:color w:val="333333"/>
          <w:szCs w:val="24"/>
          <w:lang w:eastAsia="uk-UA"/>
        </w:rPr>
        <w:t>}</w:t>
      </w:r>
    </w:p>
    <w:p w14:paraId="2B633EF3"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83" w:name="n89"/>
      <w:bookmarkEnd w:id="183"/>
      <w:r w:rsidRPr="00993C18">
        <w:rPr>
          <w:rFonts w:eastAsia="Times New Roman"/>
          <w:color w:val="333333"/>
          <w:szCs w:val="24"/>
          <w:lang w:eastAsia="uk-UA"/>
        </w:rPr>
        <w:t>Орган, який здійснює реєстрацію, в місячний термін розглядає заяву, статут (положення) релігійної організації, приймає відповідне рішення і не пізніш як у десятиденний термін письмово повідомляє про нього заявникам.</w:t>
      </w:r>
    </w:p>
    <w:p w14:paraId="1972AF85"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84" w:name="n90"/>
      <w:bookmarkEnd w:id="184"/>
      <w:r w:rsidRPr="00993C18">
        <w:rPr>
          <w:rFonts w:eastAsia="Times New Roman"/>
          <w:color w:val="333333"/>
          <w:szCs w:val="24"/>
          <w:lang w:eastAsia="uk-UA"/>
        </w:rPr>
        <w:lastRenderedPageBreak/>
        <w:t>У необхідних випадках орган, який здійснює реєстрацію статутів (положень) релігійних організацій, може зажадати висновок місцевої державної адміністрації, виконавчого органу сільської, селищної, міської ради, а також спеціалістів. У цьому разі рішення про реєстрацію статутів (положень) релігійних організацій приймається у тримісячний термін.</w:t>
      </w:r>
    </w:p>
    <w:p w14:paraId="5FC4407B"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85" w:name="n91"/>
      <w:bookmarkEnd w:id="185"/>
      <w:r w:rsidRPr="00993C18">
        <w:rPr>
          <w:rFonts w:eastAsia="Times New Roman"/>
          <w:i/>
          <w:iCs/>
          <w:color w:val="333333"/>
          <w:szCs w:val="24"/>
          <w:lang w:eastAsia="uk-UA"/>
        </w:rPr>
        <w:t>{Частина статті 14 із змінами, внесеними згідно із Законами </w:t>
      </w:r>
      <w:hyperlink r:id="rId109" w:tgtFrame="_blank" w:history="1">
        <w:r w:rsidRPr="00993C18">
          <w:rPr>
            <w:rFonts w:eastAsia="Times New Roman"/>
            <w:i/>
            <w:iCs/>
            <w:color w:val="000099"/>
            <w:szCs w:val="24"/>
            <w:u w:val="single"/>
            <w:lang w:eastAsia="uk-UA"/>
          </w:rPr>
          <w:t>№ 3795-12 від 23.12.93</w:t>
        </w:r>
      </w:hyperlink>
      <w:r w:rsidRPr="00993C18">
        <w:rPr>
          <w:rFonts w:eastAsia="Times New Roman"/>
          <w:i/>
          <w:iCs/>
          <w:color w:val="333333"/>
          <w:szCs w:val="24"/>
          <w:lang w:eastAsia="uk-UA"/>
        </w:rPr>
        <w:t>, </w:t>
      </w:r>
      <w:hyperlink r:id="rId110" w:anchor="n35" w:tgtFrame="_blank" w:history="1">
        <w:r w:rsidRPr="00993C18">
          <w:rPr>
            <w:rFonts w:eastAsia="Times New Roman"/>
            <w:i/>
            <w:iCs/>
            <w:color w:val="000099"/>
            <w:szCs w:val="24"/>
            <w:u w:val="single"/>
            <w:lang w:eastAsia="uk-UA"/>
          </w:rPr>
          <w:t>№ 5461-VI від 16.10.2012</w:t>
        </w:r>
      </w:hyperlink>
      <w:r w:rsidRPr="00993C18">
        <w:rPr>
          <w:rFonts w:eastAsia="Times New Roman"/>
          <w:i/>
          <w:iCs/>
          <w:color w:val="333333"/>
          <w:szCs w:val="24"/>
          <w:lang w:eastAsia="uk-UA"/>
        </w:rPr>
        <w:t>}</w:t>
      </w:r>
    </w:p>
    <w:p w14:paraId="06EA8D3F"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86" w:name="n92"/>
      <w:bookmarkEnd w:id="186"/>
      <w:r w:rsidRPr="00993C18">
        <w:rPr>
          <w:rFonts w:eastAsia="Times New Roman"/>
          <w:color w:val="333333"/>
          <w:szCs w:val="24"/>
          <w:lang w:eastAsia="uk-UA"/>
        </w:rPr>
        <w:t>Перевищення строків, встановлених цим Законом для ухвалення рішень про реєстрацію або відмову в реєстрації статуту (положення) релігійної організації може бути оскаржено в суді у порядку, визначеному законом.</w:t>
      </w:r>
    </w:p>
    <w:p w14:paraId="6F396634"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87" w:name="n326"/>
      <w:bookmarkEnd w:id="187"/>
      <w:r w:rsidRPr="00993C18">
        <w:rPr>
          <w:rFonts w:eastAsia="Times New Roman"/>
          <w:i/>
          <w:iCs/>
          <w:color w:val="333333"/>
          <w:szCs w:val="24"/>
          <w:lang w:eastAsia="uk-UA"/>
        </w:rPr>
        <w:t>{Частина двадцять перша статті 14 в редакції Закону </w:t>
      </w:r>
      <w:hyperlink r:id="rId111" w:anchor="n136" w:tgtFrame="_blank" w:history="1">
        <w:r w:rsidRPr="00993C18">
          <w:rPr>
            <w:rFonts w:eastAsia="Times New Roman"/>
            <w:i/>
            <w:iCs/>
            <w:color w:val="000099"/>
            <w:szCs w:val="24"/>
            <w:u w:val="single"/>
            <w:lang w:eastAsia="uk-UA"/>
          </w:rPr>
          <w:t>№ 3894-IX від 20.08.2024</w:t>
        </w:r>
      </w:hyperlink>
      <w:r w:rsidRPr="00993C18">
        <w:rPr>
          <w:rFonts w:eastAsia="Times New Roman"/>
          <w:i/>
          <w:iCs/>
          <w:color w:val="333333"/>
          <w:szCs w:val="24"/>
          <w:lang w:eastAsia="uk-UA"/>
        </w:rPr>
        <w:t>}</w:t>
      </w:r>
    </w:p>
    <w:p w14:paraId="0812BB33"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88" w:name="n93"/>
      <w:bookmarkEnd w:id="188"/>
      <w:r w:rsidRPr="00993C18">
        <w:rPr>
          <w:rFonts w:eastAsia="Times New Roman"/>
          <w:color w:val="333333"/>
          <w:szCs w:val="24"/>
          <w:lang w:eastAsia="uk-UA"/>
        </w:rPr>
        <w:t>Зміни і доповнення статутів (положень) релігійних організацій підлягають реєстрації в тому ж порядку і в ті ж терміни, що і реєстрація статутів (положень).</w:t>
      </w:r>
    </w:p>
    <w:p w14:paraId="51A452FE"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89" w:name="n94"/>
      <w:bookmarkEnd w:id="189"/>
      <w:r w:rsidRPr="00993C18">
        <w:rPr>
          <w:rFonts w:eastAsia="Times New Roman"/>
          <w:color w:val="333333"/>
          <w:szCs w:val="24"/>
          <w:lang w:eastAsia="uk-UA"/>
        </w:rPr>
        <w:t>У разі необхідності в розгляді питання про реєстрацію статуту (положення) можуть брати участь з дорадчим голосом представники релігійної організації.</w:t>
      </w:r>
    </w:p>
    <w:p w14:paraId="2810AE58"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90" w:name="n95"/>
      <w:bookmarkEnd w:id="190"/>
      <w:r w:rsidRPr="00993C18">
        <w:rPr>
          <w:rFonts w:eastAsia="Times New Roman"/>
          <w:b/>
          <w:bCs/>
          <w:color w:val="333333"/>
          <w:szCs w:val="24"/>
          <w:lang w:eastAsia="uk-UA"/>
        </w:rPr>
        <w:t>Стаття 15. </w:t>
      </w:r>
      <w:r w:rsidRPr="00993C18">
        <w:rPr>
          <w:rFonts w:eastAsia="Times New Roman"/>
          <w:color w:val="333333"/>
          <w:szCs w:val="24"/>
          <w:lang w:eastAsia="uk-UA"/>
        </w:rPr>
        <w:t>Відмова в реєстрації статуту (положення) релігійної організації</w:t>
      </w:r>
    </w:p>
    <w:p w14:paraId="22FD382B"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91" w:name="n96"/>
      <w:bookmarkEnd w:id="191"/>
      <w:r w:rsidRPr="00993C18">
        <w:rPr>
          <w:rFonts w:eastAsia="Times New Roman"/>
          <w:color w:val="333333"/>
          <w:szCs w:val="24"/>
          <w:lang w:eastAsia="uk-UA"/>
        </w:rPr>
        <w:t>У реєстрації статуту (положення) релігійної організації може бути відмовлено, якщо її статут (положення) або діяльність суперечать чинному законодавству.</w:t>
      </w:r>
    </w:p>
    <w:p w14:paraId="6760870F"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92" w:name="n97"/>
      <w:bookmarkEnd w:id="192"/>
      <w:r w:rsidRPr="00993C18">
        <w:rPr>
          <w:rFonts w:eastAsia="Times New Roman"/>
          <w:color w:val="333333"/>
          <w:szCs w:val="24"/>
          <w:lang w:eastAsia="uk-UA"/>
        </w:rPr>
        <w:t>Рішення про відмову в реєстрації статуту (положення) релігійної організації, в реєстрації статуту (положення) релігійної організації у новій редакції із зазначенням підстав відмови повідомляється заявникам письмово в десятиденний строк. Таке рішення може бути оскаржено до адміністративного органу вищого рівня. У разі відсутності адміністративного органу вищого рівня скарга подається до того самого адміністративного органу, який прийняв адміністративний акт, вчинив процедурні дії та/або прийняв процедурне рішення чи допустив бездіяльність, що оскаржуються, якщо при ньому утворено комісію з розгляду скарг. У разі якщо такий адміністративний орган не утворив комісію з розгляду скарг, позовна заява на адміністративний акт, процедурне рішення, дію чи бездіяльність адміністративного органу подається до суду відповідно до закону.</w:t>
      </w:r>
    </w:p>
    <w:p w14:paraId="7D2A488D"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93" w:name="n327"/>
      <w:bookmarkEnd w:id="193"/>
      <w:r w:rsidRPr="00993C18">
        <w:rPr>
          <w:rFonts w:eastAsia="Times New Roman"/>
          <w:i/>
          <w:iCs/>
          <w:color w:val="333333"/>
          <w:szCs w:val="24"/>
          <w:lang w:eastAsia="uk-UA"/>
        </w:rPr>
        <w:t>{Частина друга статті 15 в редакції Закону </w:t>
      </w:r>
      <w:hyperlink r:id="rId112" w:anchor="n138" w:tgtFrame="_blank" w:history="1">
        <w:r w:rsidRPr="00993C18">
          <w:rPr>
            <w:rFonts w:eastAsia="Times New Roman"/>
            <w:i/>
            <w:iCs/>
            <w:color w:val="000099"/>
            <w:szCs w:val="24"/>
            <w:u w:val="single"/>
            <w:lang w:eastAsia="uk-UA"/>
          </w:rPr>
          <w:t>№ 3894-IX від 20.08.2024</w:t>
        </w:r>
      </w:hyperlink>
      <w:r w:rsidRPr="00993C18">
        <w:rPr>
          <w:rFonts w:eastAsia="Times New Roman"/>
          <w:i/>
          <w:iCs/>
          <w:color w:val="333333"/>
          <w:szCs w:val="24"/>
          <w:lang w:eastAsia="uk-UA"/>
        </w:rPr>
        <w:t>}</w:t>
      </w:r>
    </w:p>
    <w:p w14:paraId="5A2E3DF6"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94" w:name="n98"/>
      <w:bookmarkEnd w:id="194"/>
      <w:r w:rsidRPr="00993C18">
        <w:rPr>
          <w:rFonts w:eastAsia="Times New Roman"/>
          <w:b/>
          <w:bCs/>
          <w:color w:val="333333"/>
          <w:szCs w:val="24"/>
          <w:lang w:eastAsia="uk-UA"/>
        </w:rPr>
        <w:t>Стаття 16. </w:t>
      </w:r>
      <w:r w:rsidRPr="00993C18">
        <w:rPr>
          <w:rFonts w:eastAsia="Times New Roman"/>
          <w:color w:val="333333"/>
          <w:szCs w:val="24"/>
          <w:lang w:eastAsia="uk-UA"/>
        </w:rPr>
        <w:t>Припинення релігійної організації</w:t>
      </w:r>
    </w:p>
    <w:p w14:paraId="3B0BE035"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95" w:name="n330"/>
      <w:bookmarkEnd w:id="195"/>
      <w:r w:rsidRPr="00993C18">
        <w:rPr>
          <w:rFonts w:eastAsia="Times New Roman"/>
          <w:color w:val="333333"/>
          <w:szCs w:val="24"/>
          <w:lang w:eastAsia="uk-UA"/>
        </w:rPr>
        <w:t>Релігійна організація може бути припинена:</w:t>
      </w:r>
    </w:p>
    <w:p w14:paraId="51A522ED"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96" w:name="n331"/>
      <w:bookmarkEnd w:id="196"/>
      <w:r w:rsidRPr="00993C18">
        <w:rPr>
          <w:rFonts w:eastAsia="Times New Roman"/>
          <w:color w:val="333333"/>
          <w:szCs w:val="24"/>
          <w:lang w:eastAsia="uk-UA"/>
        </w:rPr>
        <w:t>1) у зв’язку з її реорганізацією або ліквідацією;</w:t>
      </w:r>
    </w:p>
    <w:p w14:paraId="4739B77D"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97" w:name="n332"/>
      <w:bookmarkEnd w:id="197"/>
      <w:r w:rsidRPr="00993C18">
        <w:rPr>
          <w:rFonts w:eastAsia="Times New Roman"/>
          <w:color w:val="333333"/>
          <w:szCs w:val="24"/>
          <w:lang w:eastAsia="uk-UA"/>
        </w:rPr>
        <w:t>2) за рішенням суду у разі порушення цього Закону.</w:t>
      </w:r>
    </w:p>
    <w:p w14:paraId="0C4104A4"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98" w:name="n333"/>
      <w:bookmarkEnd w:id="198"/>
      <w:r w:rsidRPr="00993C18">
        <w:rPr>
          <w:rFonts w:eastAsia="Times New Roman"/>
          <w:color w:val="333333"/>
          <w:szCs w:val="24"/>
          <w:lang w:eastAsia="uk-UA"/>
        </w:rPr>
        <w:t>У судовому порядку релігійна організація припиняється лише у випадках:</w:t>
      </w:r>
    </w:p>
    <w:p w14:paraId="355BACF8"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199" w:name="n334"/>
      <w:bookmarkEnd w:id="199"/>
      <w:r w:rsidRPr="00993C18">
        <w:rPr>
          <w:rFonts w:eastAsia="Times New Roman"/>
          <w:color w:val="333333"/>
          <w:szCs w:val="24"/>
          <w:lang w:eastAsia="uk-UA"/>
        </w:rPr>
        <w:t>1) вчинення релігійною організацією дій, недопустимість яких передбачена </w:t>
      </w:r>
      <w:hyperlink r:id="rId113" w:anchor="n20" w:history="1">
        <w:r w:rsidRPr="00993C18">
          <w:rPr>
            <w:rFonts w:eastAsia="Times New Roman"/>
            <w:color w:val="006600"/>
            <w:szCs w:val="24"/>
            <w:u w:val="single"/>
            <w:lang w:eastAsia="uk-UA"/>
          </w:rPr>
          <w:t>статтями 3</w:t>
        </w:r>
      </w:hyperlink>
      <w:r w:rsidRPr="00993C18">
        <w:rPr>
          <w:rFonts w:eastAsia="Times New Roman"/>
          <w:color w:val="333333"/>
          <w:szCs w:val="24"/>
          <w:lang w:eastAsia="uk-UA"/>
        </w:rPr>
        <w:t>, </w:t>
      </w:r>
      <w:hyperlink r:id="rId114" w:anchor="n30" w:history="1">
        <w:r w:rsidRPr="00993C18">
          <w:rPr>
            <w:rFonts w:eastAsia="Times New Roman"/>
            <w:color w:val="006600"/>
            <w:szCs w:val="24"/>
            <w:u w:val="single"/>
            <w:lang w:eastAsia="uk-UA"/>
          </w:rPr>
          <w:t>5</w:t>
        </w:r>
      </w:hyperlink>
      <w:r w:rsidRPr="00993C18">
        <w:rPr>
          <w:rFonts w:eastAsia="Times New Roman"/>
          <w:color w:val="333333"/>
          <w:szCs w:val="24"/>
          <w:lang w:eastAsia="uk-UA"/>
        </w:rPr>
        <w:t> і </w:t>
      </w:r>
      <w:hyperlink r:id="rId115" w:anchor="n111" w:history="1">
        <w:r w:rsidRPr="00993C18">
          <w:rPr>
            <w:rFonts w:eastAsia="Times New Roman"/>
            <w:color w:val="006600"/>
            <w:szCs w:val="24"/>
            <w:u w:val="single"/>
            <w:lang w:eastAsia="uk-UA"/>
          </w:rPr>
          <w:t>17</w:t>
        </w:r>
      </w:hyperlink>
      <w:r w:rsidRPr="00993C18">
        <w:rPr>
          <w:rFonts w:eastAsia="Times New Roman"/>
          <w:color w:val="333333"/>
          <w:szCs w:val="24"/>
          <w:lang w:eastAsia="uk-UA"/>
        </w:rPr>
        <w:t> цього Закону;</w:t>
      </w:r>
    </w:p>
    <w:p w14:paraId="19077213"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00" w:name="n335"/>
      <w:bookmarkEnd w:id="200"/>
      <w:r w:rsidRPr="00993C18">
        <w:rPr>
          <w:rFonts w:eastAsia="Times New Roman"/>
          <w:color w:val="333333"/>
          <w:szCs w:val="24"/>
          <w:lang w:eastAsia="uk-UA"/>
        </w:rPr>
        <w:t>2) поєднання обрядової чи проповідницької діяльності релігійної організації з посяганням на життя, здоров’я, свободу і гідність особи;</w:t>
      </w:r>
    </w:p>
    <w:p w14:paraId="4DAFFD6C"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01" w:name="n336"/>
      <w:bookmarkEnd w:id="201"/>
      <w:r w:rsidRPr="00993C18">
        <w:rPr>
          <w:rFonts w:eastAsia="Times New Roman"/>
          <w:color w:val="333333"/>
          <w:szCs w:val="24"/>
          <w:lang w:eastAsia="uk-UA"/>
        </w:rPr>
        <w:t>3) систематичного порушення релігійною організацією встановленого законодавством порядку проведення публічних релігійних заходів (богослужінь, обрядів, церемоній, походів тощо);</w:t>
      </w:r>
    </w:p>
    <w:p w14:paraId="7399ECC0"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02" w:name="n337"/>
      <w:bookmarkEnd w:id="202"/>
      <w:r w:rsidRPr="00993C18">
        <w:rPr>
          <w:rFonts w:eastAsia="Times New Roman"/>
          <w:color w:val="333333"/>
          <w:szCs w:val="24"/>
          <w:lang w:eastAsia="uk-UA"/>
        </w:rPr>
        <w:t>4) спонукання громадян до невиконання своїх конституційних обов’язків або дій, які супроводжуються грубими порушеннями громадського порядку чи посяганням на права і майно державних, громадських або релігійних організацій;</w:t>
      </w:r>
    </w:p>
    <w:p w14:paraId="731C7DC1"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03" w:name="n338"/>
      <w:bookmarkEnd w:id="203"/>
      <w:r w:rsidRPr="00993C18">
        <w:rPr>
          <w:rFonts w:eastAsia="Times New Roman"/>
          <w:color w:val="333333"/>
          <w:szCs w:val="24"/>
          <w:lang w:eastAsia="uk-UA"/>
        </w:rPr>
        <w:lastRenderedPageBreak/>
        <w:t>5) засудження її уповноважених осіб за вчинення злочину проти основ національної безпеки України або за вчинення кримінального правопорушення, передбаченого </w:t>
      </w:r>
      <w:hyperlink r:id="rId116" w:anchor="n1072" w:tgtFrame="_blank" w:history="1">
        <w:r w:rsidRPr="00993C18">
          <w:rPr>
            <w:rFonts w:eastAsia="Times New Roman"/>
            <w:color w:val="000099"/>
            <w:szCs w:val="24"/>
            <w:u w:val="single"/>
            <w:lang w:eastAsia="uk-UA"/>
          </w:rPr>
          <w:t>статтями 161</w:t>
        </w:r>
      </w:hyperlink>
      <w:r w:rsidRPr="00993C18">
        <w:rPr>
          <w:rFonts w:eastAsia="Times New Roman"/>
          <w:color w:val="333333"/>
          <w:szCs w:val="24"/>
          <w:lang w:eastAsia="uk-UA"/>
        </w:rPr>
        <w:t>, </w:t>
      </w:r>
      <w:hyperlink r:id="rId117" w:anchor="n1263" w:tgtFrame="_blank" w:history="1">
        <w:r w:rsidRPr="00993C18">
          <w:rPr>
            <w:rFonts w:eastAsia="Times New Roman"/>
            <w:color w:val="000099"/>
            <w:szCs w:val="24"/>
            <w:u w:val="single"/>
            <w:lang w:eastAsia="uk-UA"/>
          </w:rPr>
          <w:t>190</w:t>
        </w:r>
      </w:hyperlink>
      <w:r w:rsidRPr="00993C18">
        <w:rPr>
          <w:rFonts w:eastAsia="Times New Roman"/>
          <w:color w:val="333333"/>
          <w:szCs w:val="24"/>
          <w:lang w:eastAsia="uk-UA"/>
        </w:rPr>
        <w:t>, </w:t>
      </w:r>
      <w:hyperlink r:id="rId118" w:anchor="n1415" w:tgtFrame="_blank" w:history="1">
        <w:r w:rsidRPr="00993C18">
          <w:rPr>
            <w:rFonts w:eastAsia="Times New Roman"/>
            <w:color w:val="000099"/>
            <w:szCs w:val="24"/>
            <w:u w:val="single"/>
            <w:lang w:eastAsia="uk-UA"/>
          </w:rPr>
          <w:t>209</w:t>
        </w:r>
      </w:hyperlink>
      <w:r w:rsidRPr="00993C18">
        <w:rPr>
          <w:rFonts w:eastAsia="Times New Roman"/>
          <w:color w:val="333333"/>
          <w:szCs w:val="24"/>
          <w:lang w:eastAsia="uk-UA"/>
        </w:rPr>
        <w:t>, </w:t>
      </w:r>
      <w:hyperlink r:id="rId119" w:anchor="n1707" w:tgtFrame="_blank" w:history="1">
        <w:r w:rsidRPr="00993C18">
          <w:rPr>
            <w:rFonts w:eastAsia="Times New Roman"/>
            <w:color w:val="000099"/>
            <w:szCs w:val="24"/>
            <w:u w:val="single"/>
            <w:lang w:eastAsia="uk-UA"/>
          </w:rPr>
          <w:t>258-258</w:t>
        </w:r>
      </w:hyperlink>
      <w:hyperlink r:id="rId120" w:anchor="n1707" w:tgtFrame="_blank" w:history="1">
        <w:r w:rsidRPr="00993C18">
          <w:rPr>
            <w:rFonts w:eastAsia="Times New Roman"/>
            <w:b/>
            <w:bCs/>
            <w:color w:val="000099"/>
            <w:sz w:val="2"/>
            <w:szCs w:val="2"/>
            <w:u w:val="single"/>
            <w:vertAlign w:val="superscript"/>
            <w:lang w:eastAsia="uk-UA"/>
          </w:rPr>
          <w:t>-</w:t>
        </w:r>
        <w:r w:rsidRPr="00993C18">
          <w:rPr>
            <w:rFonts w:eastAsia="Times New Roman"/>
            <w:b/>
            <w:bCs/>
            <w:color w:val="000099"/>
            <w:sz w:val="16"/>
            <w:szCs w:val="16"/>
            <w:u w:val="single"/>
            <w:vertAlign w:val="superscript"/>
            <w:lang w:eastAsia="uk-UA"/>
          </w:rPr>
          <w:t>6</w:t>
        </w:r>
      </w:hyperlink>
      <w:r w:rsidRPr="00993C18">
        <w:rPr>
          <w:rFonts w:eastAsia="Times New Roman"/>
          <w:color w:val="333333"/>
          <w:szCs w:val="24"/>
          <w:lang w:eastAsia="uk-UA"/>
        </w:rPr>
        <w:t>, </w:t>
      </w:r>
      <w:hyperlink r:id="rId121" w:anchor="n3028" w:tgtFrame="_blank" w:history="1">
        <w:r w:rsidRPr="00993C18">
          <w:rPr>
            <w:rFonts w:eastAsia="Times New Roman"/>
            <w:color w:val="000099"/>
            <w:szCs w:val="24"/>
            <w:u w:val="single"/>
            <w:lang w:eastAsia="uk-UA"/>
          </w:rPr>
          <w:t>436-438</w:t>
        </w:r>
      </w:hyperlink>
      <w:r w:rsidRPr="00993C18">
        <w:rPr>
          <w:rFonts w:eastAsia="Times New Roman"/>
          <w:color w:val="333333"/>
          <w:szCs w:val="24"/>
          <w:lang w:eastAsia="uk-UA"/>
        </w:rPr>
        <w:t>, </w:t>
      </w:r>
      <w:hyperlink r:id="rId122" w:anchor="n3056" w:tgtFrame="_blank" w:history="1">
        <w:r w:rsidRPr="00993C18">
          <w:rPr>
            <w:rFonts w:eastAsia="Times New Roman"/>
            <w:color w:val="000099"/>
            <w:szCs w:val="24"/>
            <w:u w:val="single"/>
            <w:lang w:eastAsia="uk-UA"/>
          </w:rPr>
          <w:t>442</w:t>
        </w:r>
      </w:hyperlink>
      <w:r w:rsidRPr="00993C18">
        <w:rPr>
          <w:rFonts w:eastAsia="Times New Roman"/>
          <w:color w:val="333333"/>
          <w:szCs w:val="24"/>
          <w:lang w:eastAsia="uk-UA"/>
        </w:rPr>
        <w:t>, </w:t>
      </w:r>
      <w:hyperlink r:id="rId123" w:anchor="n3079" w:tgtFrame="_blank" w:history="1">
        <w:r w:rsidRPr="00993C18">
          <w:rPr>
            <w:rFonts w:eastAsia="Times New Roman"/>
            <w:color w:val="000099"/>
            <w:szCs w:val="24"/>
            <w:u w:val="single"/>
            <w:lang w:eastAsia="uk-UA"/>
          </w:rPr>
          <w:t>447</w:t>
        </w:r>
      </w:hyperlink>
      <w:r w:rsidRPr="00993C18">
        <w:rPr>
          <w:rFonts w:eastAsia="Times New Roman"/>
          <w:color w:val="333333"/>
          <w:szCs w:val="24"/>
          <w:lang w:eastAsia="uk-UA"/>
        </w:rPr>
        <w:t> Кримінального кодексу України;</w:t>
      </w:r>
    </w:p>
    <w:p w14:paraId="271146A2"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04" w:name="n339"/>
      <w:bookmarkEnd w:id="204"/>
      <w:r w:rsidRPr="00993C18">
        <w:rPr>
          <w:rFonts w:eastAsia="Times New Roman"/>
          <w:color w:val="333333"/>
          <w:szCs w:val="24"/>
          <w:lang w:eastAsia="uk-UA"/>
        </w:rPr>
        <w:t>6) невиконання у встановлений цим Законом строк передбаченого статтею 30 цього Закону припису про усунення порушення;</w:t>
      </w:r>
    </w:p>
    <w:p w14:paraId="5CCF6F85"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05" w:name="n340"/>
      <w:bookmarkEnd w:id="205"/>
      <w:r w:rsidRPr="00993C18">
        <w:rPr>
          <w:rFonts w:eastAsia="Times New Roman"/>
          <w:color w:val="333333"/>
          <w:szCs w:val="24"/>
          <w:lang w:eastAsia="uk-UA"/>
        </w:rPr>
        <w:t>7) виявлення неодноразових фактів використання релігійної організації для цілей поширення пропаганди ідеології "</w:t>
      </w:r>
      <w:proofErr w:type="spellStart"/>
      <w:r w:rsidRPr="00993C18">
        <w:rPr>
          <w:rFonts w:eastAsia="Times New Roman"/>
          <w:color w:val="333333"/>
          <w:szCs w:val="24"/>
          <w:lang w:eastAsia="uk-UA"/>
        </w:rPr>
        <w:t>русского</w:t>
      </w:r>
      <w:proofErr w:type="spellEnd"/>
      <w:r w:rsidRPr="00993C18">
        <w:rPr>
          <w:rFonts w:eastAsia="Times New Roman"/>
          <w:color w:val="333333"/>
          <w:szCs w:val="24"/>
          <w:lang w:eastAsia="uk-UA"/>
        </w:rPr>
        <w:t xml:space="preserve"> міра";</w:t>
      </w:r>
    </w:p>
    <w:p w14:paraId="1CF623C6"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06" w:name="n341"/>
      <w:bookmarkEnd w:id="206"/>
      <w:r w:rsidRPr="00993C18">
        <w:rPr>
          <w:rFonts w:eastAsia="Times New Roman"/>
          <w:color w:val="333333"/>
          <w:szCs w:val="24"/>
          <w:lang w:eastAsia="uk-UA"/>
        </w:rPr>
        <w:t>8) виявлення порушень вимог щодо створення і діяльності релігійної організації, керівний центр (управління) якої знаходиться за межами України в державі, яка здійснювала або здійснює збройну агресію проти України та/або тимчасово окупувала частину території України, установлених </w:t>
      </w:r>
      <w:hyperlink r:id="rId124" w:tgtFrame="_blank" w:history="1">
        <w:r w:rsidRPr="00993C18">
          <w:rPr>
            <w:rFonts w:eastAsia="Times New Roman"/>
            <w:color w:val="000099"/>
            <w:szCs w:val="24"/>
            <w:u w:val="single"/>
            <w:lang w:eastAsia="uk-UA"/>
          </w:rPr>
          <w:t>Конституцією України</w:t>
        </w:r>
      </w:hyperlink>
      <w:r w:rsidRPr="00993C18">
        <w:rPr>
          <w:rFonts w:eastAsia="Times New Roman"/>
          <w:color w:val="333333"/>
          <w:szCs w:val="24"/>
          <w:lang w:eastAsia="uk-UA"/>
        </w:rPr>
        <w:t>, цим Законом та іншими законами України.</w:t>
      </w:r>
    </w:p>
    <w:p w14:paraId="29C73055"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07" w:name="n342"/>
      <w:bookmarkEnd w:id="207"/>
      <w:r w:rsidRPr="00993C18">
        <w:rPr>
          <w:rFonts w:eastAsia="Times New Roman"/>
          <w:color w:val="333333"/>
          <w:szCs w:val="24"/>
          <w:lang w:eastAsia="uk-UA"/>
        </w:rPr>
        <w:t>Суд розглядає справу про припинення релігійної організації у порядку, передбаченому законом.</w:t>
      </w:r>
    </w:p>
    <w:p w14:paraId="5995F8B5"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08" w:name="n343"/>
      <w:bookmarkEnd w:id="208"/>
      <w:r w:rsidRPr="00993C18">
        <w:rPr>
          <w:rFonts w:eastAsia="Times New Roman"/>
          <w:color w:val="333333"/>
          <w:szCs w:val="24"/>
          <w:lang w:eastAsia="uk-UA"/>
        </w:rPr>
        <w:t>У разі виявлення підстав для припинення релігійної організації, встановлених цим Законом, центральний орган виконавчої влади, що реалізує державну політику у сфері релігії, або орган, уповноважений здійснювати реєстрацію статуту (положення) відповідної релігійної організації, невідкладно звертається до суду з позовом про припинення релігійної організації.</w:t>
      </w:r>
    </w:p>
    <w:p w14:paraId="69730AB3"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09" w:name="n344"/>
      <w:bookmarkEnd w:id="209"/>
      <w:r w:rsidRPr="00993C18">
        <w:rPr>
          <w:rFonts w:eastAsia="Times New Roman"/>
          <w:color w:val="333333"/>
          <w:szCs w:val="24"/>
          <w:lang w:eastAsia="uk-UA"/>
        </w:rPr>
        <w:t>Рішенням суду про припинення релігійної організації призначається комісія з припинення релігійної організації (ліквідаційна комісія).</w:t>
      </w:r>
    </w:p>
    <w:p w14:paraId="7D6E51C9"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10" w:name="n345"/>
      <w:bookmarkEnd w:id="210"/>
      <w:r w:rsidRPr="00993C18">
        <w:rPr>
          <w:rFonts w:eastAsia="Times New Roman"/>
          <w:color w:val="333333"/>
          <w:szCs w:val="24"/>
          <w:lang w:eastAsia="uk-UA"/>
        </w:rPr>
        <w:t>Дослідження питання щодо наявності встановлених </w:t>
      </w:r>
      <w:hyperlink r:id="rId125" w:anchor="n283" w:history="1">
        <w:r w:rsidRPr="00993C18">
          <w:rPr>
            <w:rFonts w:eastAsia="Times New Roman"/>
            <w:color w:val="006600"/>
            <w:szCs w:val="24"/>
            <w:u w:val="single"/>
            <w:lang w:eastAsia="uk-UA"/>
          </w:rPr>
          <w:t>статтею 5</w:t>
        </w:r>
      </w:hyperlink>
      <w:hyperlink r:id="rId126" w:anchor="n283" w:history="1">
        <w:r w:rsidRPr="00993C18">
          <w:rPr>
            <w:rFonts w:eastAsia="Times New Roman"/>
            <w:b/>
            <w:bCs/>
            <w:color w:val="006600"/>
            <w:sz w:val="2"/>
            <w:szCs w:val="2"/>
            <w:u w:val="single"/>
            <w:vertAlign w:val="superscript"/>
            <w:lang w:eastAsia="uk-UA"/>
          </w:rPr>
          <w:t>-</w:t>
        </w:r>
        <w:r w:rsidRPr="00993C18">
          <w:rPr>
            <w:rFonts w:eastAsia="Times New Roman"/>
            <w:b/>
            <w:bCs/>
            <w:color w:val="006600"/>
            <w:sz w:val="16"/>
            <w:szCs w:val="16"/>
            <w:u w:val="single"/>
            <w:vertAlign w:val="superscript"/>
            <w:lang w:eastAsia="uk-UA"/>
          </w:rPr>
          <w:t>1</w:t>
        </w:r>
      </w:hyperlink>
      <w:r w:rsidRPr="00993C18">
        <w:rPr>
          <w:rFonts w:eastAsia="Times New Roman"/>
          <w:color w:val="333333"/>
          <w:szCs w:val="24"/>
          <w:lang w:eastAsia="uk-UA"/>
        </w:rPr>
        <w:t xml:space="preserve"> цього Закону ознак </w:t>
      </w:r>
      <w:proofErr w:type="spellStart"/>
      <w:r w:rsidRPr="00993C18">
        <w:rPr>
          <w:rFonts w:eastAsia="Times New Roman"/>
          <w:color w:val="333333"/>
          <w:szCs w:val="24"/>
          <w:lang w:eastAsia="uk-UA"/>
        </w:rPr>
        <w:t>афілійованості</w:t>
      </w:r>
      <w:proofErr w:type="spellEnd"/>
      <w:r w:rsidRPr="00993C18">
        <w:rPr>
          <w:rFonts w:eastAsia="Times New Roman"/>
          <w:color w:val="333333"/>
          <w:szCs w:val="24"/>
          <w:lang w:eastAsia="uk-UA"/>
        </w:rPr>
        <w:t xml:space="preserve"> релігійної організації, що діє в Україні, з іноземною релігійною організацією, діяльність якої в Україні заборонена відповідно до </w:t>
      </w:r>
      <w:hyperlink r:id="rId127" w:anchor="n24" w:tgtFrame="_blank" w:history="1">
        <w:r w:rsidRPr="00993C18">
          <w:rPr>
            <w:rFonts w:eastAsia="Times New Roman"/>
            <w:color w:val="000099"/>
            <w:szCs w:val="24"/>
            <w:u w:val="single"/>
            <w:lang w:eastAsia="uk-UA"/>
          </w:rPr>
          <w:t>статті 3</w:t>
        </w:r>
      </w:hyperlink>
      <w:r w:rsidRPr="00993C18">
        <w:rPr>
          <w:rFonts w:eastAsia="Times New Roman"/>
          <w:color w:val="333333"/>
          <w:szCs w:val="24"/>
          <w:lang w:eastAsia="uk-UA"/>
        </w:rPr>
        <w:t> Закону України "Про захист конституційного ладу у сфері діяльності релігійних організацій", здійснюється центральним органом виконавчої влади, що реалізує державну політику у сфері релігії, за власною ініціативою або на підставі звернення органу державної влади, органу місцевого самоврядування, об’єднання громадян, інших осіб.</w:t>
      </w:r>
    </w:p>
    <w:p w14:paraId="0C448748"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11" w:name="n346"/>
      <w:bookmarkEnd w:id="211"/>
      <w:r w:rsidRPr="00993C18">
        <w:rPr>
          <w:rFonts w:eastAsia="Times New Roman"/>
          <w:color w:val="333333"/>
          <w:szCs w:val="24"/>
          <w:lang w:eastAsia="uk-UA"/>
        </w:rPr>
        <w:t>Повідомлення про початок дослідження питання щодо наявності встановлених </w:t>
      </w:r>
      <w:hyperlink r:id="rId128" w:anchor="n283" w:history="1">
        <w:r w:rsidRPr="00993C18">
          <w:rPr>
            <w:rFonts w:eastAsia="Times New Roman"/>
            <w:color w:val="006600"/>
            <w:szCs w:val="24"/>
            <w:u w:val="single"/>
            <w:lang w:eastAsia="uk-UA"/>
          </w:rPr>
          <w:t>статтею 5</w:t>
        </w:r>
      </w:hyperlink>
      <w:hyperlink r:id="rId129" w:anchor="n283" w:history="1">
        <w:r w:rsidRPr="00993C18">
          <w:rPr>
            <w:rFonts w:eastAsia="Times New Roman"/>
            <w:b/>
            <w:bCs/>
            <w:color w:val="006600"/>
            <w:sz w:val="2"/>
            <w:szCs w:val="2"/>
            <w:u w:val="single"/>
            <w:vertAlign w:val="superscript"/>
            <w:lang w:eastAsia="uk-UA"/>
          </w:rPr>
          <w:t>-</w:t>
        </w:r>
        <w:r w:rsidRPr="00993C18">
          <w:rPr>
            <w:rFonts w:eastAsia="Times New Roman"/>
            <w:b/>
            <w:bCs/>
            <w:color w:val="006600"/>
            <w:sz w:val="16"/>
            <w:szCs w:val="16"/>
            <w:u w:val="single"/>
            <w:vertAlign w:val="superscript"/>
            <w:lang w:eastAsia="uk-UA"/>
          </w:rPr>
          <w:t>1</w:t>
        </w:r>
      </w:hyperlink>
      <w:r w:rsidRPr="00993C18">
        <w:rPr>
          <w:rFonts w:eastAsia="Times New Roman"/>
          <w:color w:val="333333"/>
          <w:szCs w:val="24"/>
          <w:lang w:eastAsia="uk-UA"/>
        </w:rPr>
        <w:t xml:space="preserve"> цього Закону ознак </w:t>
      </w:r>
      <w:proofErr w:type="spellStart"/>
      <w:r w:rsidRPr="00993C18">
        <w:rPr>
          <w:rFonts w:eastAsia="Times New Roman"/>
          <w:color w:val="333333"/>
          <w:szCs w:val="24"/>
          <w:lang w:eastAsia="uk-UA"/>
        </w:rPr>
        <w:t>афілійованості</w:t>
      </w:r>
      <w:proofErr w:type="spellEnd"/>
      <w:r w:rsidRPr="00993C18">
        <w:rPr>
          <w:rFonts w:eastAsia="Times New Roman"/>
          <w:color w:val="333333"/>
          <w:szCs w:val="24"/>
          <w:lang w:eastAsia="uk-UA"/>
        </w:rPr>
        <w:t xml:space="preserve"> релігійної організації, що діє в Україні, з іноземною релігійною організацією, діяльність якої в Україні заборонена відповідно до </w:t>
      </w:r>
      <w:hyperlink r:id="rId130" w:anchor="n24" w:tgtFrame="_blank" w:history="1">
        <w:r w:rsidRPr="00993C18">
          <w:rPr>
            <w:rFonts w:eastAsia="Times New Roman"/>
            <w:color w:val="000099"/>
            <w:szCs w:val="24"/>
            <w:u w:val="single"/>
            <w:lang w:eastAsia="uk-UA"/>
          </w:rPr>
          <w:t>статті 3</w:t>
        </w:r>
      </w:hyperlink>
      <w:r w:rsidRPr="00993C18">
        <w:rPr>
          <w:rFonts w:eastAsia="Times New Roman"/>
          <w:color w:val="333333"/>
          <w:szCs w:val="24"/>
          <w:lang w:eastAsia="uk-UA"/>
        </w:rPr>
        <w:t> Закону України "Про захист конституційного ладу у сфері діяльності релігійних організацій", центральний орган виконавчої влади, що реалізує державну політику у сфері релігії, оприлюднює на своєму офіційному веб-сайті.</w:t>
      </w:r>
    </w:p>
    <w:p w14:paraId="3C0680FD"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12" w:name="n347"/>
      <w:bookmarkEnd w:id="212"/>
      <w:r w:rsidRPr="00993C18">
        <w:rPr>
          <w:rFonts w:eastAsia="Times New Roman"/>
          <w:color w:val="333333"/>
          <w:szCs w:val="24"/>
          <w:lang w:eastAsia="uk-UA"/>
        </w:rPr>
        <w:t xml:space="preserve">Після оприлюднення повідомлення про початок дослідження центральний орган виконавчої влади, що реалізує державну політику у сфері релігії, може звертатися до органів державної влади, органів місцевого самоврядування, юридичних та фізичних осіб про надання інформації, пояснень, документів, витягів з публічних електронних реєстрів, які необхідні для здійснення дослідження та встановлення наявності або відсутності ознак </w:t>
      </w:r>
      <w:proofErr w:type="spellStart"/>
      <w:r w:rsidRPr="00993C18">
        <w:rPr>
          <w:rFonts w:eastAsia="Times New Roman"/>
          <w:color w:val="333333"/>
          <w:szCs w:val="24"/>
          <w:lang w:eastAsia="uk-UA"/>
        </w:rPr>
        <w:t>афілійованості</w:t>
      </w:r>
      <w:proofErr w:type="spellEnd"/>
      <w:r w:rsidRPr="00993C18">
        <w:rPr>
          <w:rFonts w:eastAsia="Times New Roman"/>
          <w:color w:val="333333"/>
          <w:szCs w:val="24"/>
          <w:lang w:eastAsia="uk-UA"/>
        </w:rPr>
        <w:t>, визначених </w:t>
      </w:r>
      <w:hyperlink r:id="rId131" w:anchor="n283" w:history="1">
        <w:r w:rsidRPr="00993C18">
          <w:rPr>
            <w:rFonts w:eastAsia="Times New Roman"/>
            <w:color w:val="006600"/>
            <w:szCs w:val="24"/>
            <w:u w:val="single"/>
            <w:lang w:eastAsia="uk-UA"/>
          </w:rPr>
          <w:t>статтею 5</w:t>
        </w:r>
      </w:hyperlink>
      <w:hyperlink r:id="rId132" w:anchor="n283" w:history="1">
        <w:r w:rsidRPr="00993C18">
          <w:rPr>
            <w:rFonts w:eastAsia="Times New Roman"/>
            <w:b/>
            <w:bCs/>
            <w:color w:val="006600"/>
            <w:sz w:val="2"/>
            <w:szCs w:val="2"/>
            <w:u w:val="single"/>
            <w:vertAlign w:val="superscript"/>
            <w:lang w:eastAsia="uk-UA"/>
          </w:rPr>
          <w:t>-</w:t>
        </w:r>
        <w:r w:rsidRPr="00993C18">
          <w:rPr>
            <w:rFonts w:eastAsia="Times New Roman"/>
            <w:b/>
            <w:bCs/>
            <w:color w:val="006600"/>
            <w:sz w:val="16"/>
            <w:szCs w:val="16"/>
            <w:u w:val="single"/>
            <w:vertAlign w:val="superscript"/>
            <w:lang w:eastAsia="uk-UA"/>
          </w:rPr>
          <w:t>1</w:t>
        </w:r>
      </w:hyperlink>
      <w:r w:rsidRPr="00993C18">
        <w:rPr>
          <w:rFonts w:eastAsia="Times New Roman"/>
          <w:color w:val="333333"/>
          <w:szCs w:val="24"/>
          <w:lang w:eastAsia="uk-UA"/>
        </w:rPr>
        <w:t> цього Закону.</w:t>
      </w:r>
    </w:p>
    <w:p w14:paraId="608F4DB7"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13" w:name="n348"/>
      <w:bookmarkEnd w:id="213"/>
      <w:r w:rsidRPr="00993C18">
        <w:rPr>
          <w:rFonts w:eastAsia="Times New Roman"/>
          <w:color w:val="333333"/>
          <w:szCs w:val="24"/>
          <w:lang w:eastAsia="uk-UA"/>
        </w:rPr>
        <w:t xml:space="preserve">Для встановлення ознак </w:t>
      </w:r>
      <w:proofErr w:type="spellStart"/>
      <w:r w:rsidRPr="00993C18">
        <w:rPr>
          <w:rFonts w:eastAsia="Times New Roman"/>
          <w:color w:val="333333"/>
          <w:szCs w:val="24"/>
          <w:lang w:eastAsia="uk-UA"/>
        </w:rPr>
        <w:t>афілійованості</w:t>
      </w:r>
      <w:proofErr w:type="spellEnd"/>
      <w:r w:rsidRPr="00993C18">
        <w:rPr>
          <w:rFonts w:eastAsia="Times New Roman"/>
          <w:color w:val="333333"/>
          <w:szCs w:val="24"/>
          <w:lang w:eastAsia="uk-UA"/>
        </w:rPr>
        <w:t xml:space="preserve"> релігійної організації з іноземною релігійною організацією, діяльність якої в Україні заборонена відповідно до </w:t>
      </w:r>
      <w:hyperlink r:id="rId133" w:anchor="n24" w:tgtFrame="_blank" w:history="1">
        <w:r w:rsidRPr="00993C18">
          <w:rPr>
            <w:rFonts w:eastAsia="Times New Roman"/>
            <w:color w:val="000099"/>
            <w:szCs w:val="24"/>
            <w:u w:val="single"/>
            <w:lang w:eastAsia="uk-UA"/>
          </w:rPr>
          <w:t>статті 3</w:t>
        </w:r>
      </w:hyperlink>
      <w:r w:rsidRPr="00993C18">
        <w:rPr>
          <w:rFonts w:eastAsia="Times New Roman"/>
          <w:color w:val="333333"/>
          <w:szCs w:val="24"/>
          <w:lang w:eastAsia="uk-UA"/>
        </w:rPr>
        <w:t xml:space="preserve"> Закону України "Про захист конституційного ладу у сфері діяльності релігійних організацій", центральний орган виконавчої влади, що реалізує державну політику у сфері релігії, може використовувати висновки </w:t>
      </w:r>
      <w:proofErr w:type="spellStart"/>
      <w:r w:rsidRPr="00993C18">
        <w:rPr>
          <w:rFonts w:eastAsia="Times New Roman"/>
          <w:color w:val="333333"/>
          <w:szCs w:val="24"/>
          <w:lang w:eastAsia="uk-UA"/>
        </w:rPr>
        <w:t>релігієзнавчої</w:t>
      </w:r>
      <w:proofErr w:type="spellEnd"/>
      <w:r w:rsidRPr="00993C18">
        <w:rPr>
          <w:rFonts w:eastAsia="Times New Roman"/>
          <w:color w:val="333333"/>
          <w:szCs w:val="24"/>
          <w:lang w:eastAsia="uk-UA"/>
        </w:rPr>
        <w:t xml:space="preserve"> експертизи, інформацію, надану іншими центральними органами виконавчої влади, дані публічних електронних реєстрів, а також інформацію, отриману від фізичних та юридичних осіб, з медіа та інших відкритих джерел.</w:t>
      </w:r>
    </w:p>
    <w:p w14:paraId="74A53D38"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14" w:name="n349"/>
      <w:bookmarkEnd w:id="214"/>
      <w:r w:rsidRPr="00993C18">
        <w:rPr>
          <w:rFonts w:eastAsia="Times New Roman"/>
          <w:color w:val="333333"/>
          <w:szCs w:val="24"/>
          <w:lang w:eastAsia="uk-UA"/>
        </w:rPr>
        <w:t xml:space="preserve">Під час оцінювання наявності або відсутності ознак </w:t>
      </w:r>
      <w:proofErr w:type="spellStart"/>
      <w:r w:rsidRPr="00993C18">
        <w:rPr>
          <w:rFonts w:eastAsia="Times New Roman"/>
          <w:color w:val="333333"/>
          <w:szCs w:val="24"/>
          <w:lang w:eastAsia="uk-UA"/>
        </w:rPr>
        <w:t>афілійованості</w:t>
      </w:r>
      <w:proofErr w:type="spellEnd"/>
      <w:r w:rsidRPr="00993C18">
        <w:rPr>
          <w:rFonts w:eastAsia="Times New Roman"/>
          <w:color w:val="333333"/>
          <w:szCs w:val="24"/>
          <w:lang w:eastAsia="uk-UA"/>
        </w:rPr>
        <w:t>, визначених </w:t>
      </w:r>
      <w:hyperlink r:id="rId134" w:anchor="n283" w:history="1">
        <w:r w:rsidRPr="00993C18">
          <w:rPr>
            <w:rFonts w:eastAsia="Times New Roman"/>
            <w:color w:val="006600"/>
            <w:szCs w:val="24"/>
            <w:u w:val="single"/>
            <w:lang w:eastAsia="uk-UA"/>
          </w:rPr>
          <w:t>статтею 5</w:t>
        </w:r>
      </w:hyperlink>
      <w:hyperlink r:id="rId135" w:anchor="n283" w:history="1">
        <w:r w:rsidRPr="00993C18">
          <w:rPr>
            <w:rFonts w:eastAsia="Times New Roman"/>
            <w:b/>
            <w:bCs/>
            <w:color w:val="006600"/>
            <w:sz w:val="2"/>
            <w:szCs w:val="2"/>
            <w:u w:val="single"/>
            <w:vertAlign w:val="superscript"/>
            <w:lang w:eastAsia="uk-UA"/>
          </w:rPr>
          <w:t>-</w:t>
        </w:r>
        <w:r w:rsidRPr="00993C18">
          <w:rPr>
            <w:rFonts w:eastAsia="Times New Roman"/>
            <w:b/>
            <w:bCs/>
            <w:color w:val="006600"/>
            <w:sz w:val="16"/>
            <w:szCs w:val="16"/>
            <w:u w:val="single"/>
            <w:vertAlign w:val="superscript"/>
            <w:lang w:eastAsia="uk-UA"/>
          </w:rPr>
          <w:t>1</w:t>
        </w:r>
      </w:hyperlink>
      <w:r w:rsidRPr="00993C18">
        <w:rPr>
          <w:rFonts w:eastAsia="Times New Roman"/>
          <w:color w:val="333333"/>
          <w:szCs w:val="24"/>
          <w:lang w:eastAsia="uk-UA"/>
        </w:rPr>
        <w:t xml:space="preserve"> цього Закону, враховується належність, допустимість, достовірність кожного отриманого в ході дослідження факту, висновку, доводу, іншого доказу окремо, а також вірогідність і </w:t>
      </w:r>
      <w:r w:rsidRPr="00993C18">
        <w:rPr>
          <w:rFonts w:eastAsia="Times New Roman"/>
          <w:color w:val="333333"/>
          <w:szCs w:val="24"/>
          <w:lang w:eastAsia="uk-UA"/>
        </w:rPr>
        <w:lastRenderedPageBreak/>
        <w:t xml:space="preserve">взаємний зв’язок доказів у їх сукупності. Наявність обставини, на яку будь-яка зацікавлена особа посилається як на підставу своїх доводів або заперечень, вважається доведеною, якщо докази, надані на підтвердження такої обставини, є більш вірогідними, ніж докази, надані на її спростування. Мотиви визнання доказів більш вірогідними щодо кожної обставини, на підставі якої встановлюється наявність ознак </w:t>
      </w:r>
      <w:proofErr w:type="spellStart"/>
      <w:r w:rsidRPr="00993C18">
        <w:rPr>
          <w:rFonts w:eastAsia="Times New Roman"/>
          <w:color w:val="333333"/>
          <w:szCs w:val="24"/>
          <w:lang w:eastAsia="uk-UA"/>
        </w:rPr>
        <w:t>афілійованості</w:t>
      </w:r>
      <w:proofErr w:type="spellEnd"/>
      <w:r w:rsidRPr="00993C18">
        <w:rPr>
          <w:rFonts w:eastAsia="Times New Roman"/>
          <w:color w:val="333333"/>
          <w:szCs w:val="24"/>
          <w:lang w:eastAsia="uk-UA"/>
        </w:rPr>
        <w:t>, можуть доводитися до відома релігійної організації одночасно з приписом.</w:t>
      </w:r>
    </w:p>
    <w:p w14:paraId="022A8216"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15" w:name="n350"/>
      <w:bookmarkEnd w:id="215"/>
      <w:r w:rsidRPr="00993C18">
        <w:rPr>
          <w:rFonts w:eastAsia="Times New Roman"/>
          <w:color w:val="333333"/>
          <w:szCs w:val="24"/>
          <w:lang w:eastAsia="uk-UA"/>
        </w:rPr>
        <w:t xml:space="preserve">У разі встановлення ознаки </w:t>
      </w:r>
      <w:proofErr w:type="spellStart"/>
      <w:r w:rsidRPr="00993C18">
        <w:rPr>
          <w:rFonts w:eastAsia="Times New Roman"/>
          <w:color w:val="333333"/>
          <w:szCs w:val="24"/>
          <w:lang w:eastAsia="uk-UA"/>
        </w:rPr>
        <w:t>афілійованості</w:t>
      </w:r>
      <w:proofErr w:type="spellEnd"/>
      <w:r w:rsidRPr="00993C18">
        <w:rPr>
          <w:rFonts w:eastAsia="Times New Roman"/>
          <w:color w:val="333333"/>
          <w:szCs w:val="24"/>
          <w:lang w:eastAsia="uk-UA"/>
        </w:rPr>
        <w:t xml:space="preserve"> релігійної організації з іноземною релігійною організацією, діяльність якої в Україні заборонена відповідно до </w:t>
      </w:r>
      <w:hyperlink r:id="rId136" w:anchor="n24" w:tgtFrame="_blank" w:history="1">
        <w:r w:rsidRPr="00993C18">
          <w:rPr>
            <w:rFonts w:eastAsia="Times New Roman"/>
            <w:color w:val="000099"/>
            <w:szCs w:val="24"/>
            <w:u w:val="single"/>
            <w:lang w:eastAsia="uk-UA"/>
          </w:rPr>
          <w:t>статті 3</w:t>
        </w:r>
      </w:hyperlink>
      <w:r w:rsidRPr="00993C18">
        <w:rPr>
          <w:rFonts w:eastAsia="Times New Roman"/>
          <w:color w:val="333333"/>
          <w:szCs w:val="24"/>
          <w:lang w:eastAsia="uk-UA"/>
        </w:rPr>
        <w:t> Закону України "Про захист конституційного ладу у сфері діяльності релігійних організацій", центральний орган виконавчої влади, що реалізує державну політику у сфері релігії, виносить припис про усунення порушень і направляє його релігійній організації.</w:t>
      </w:r>
    </w:p>
    <w:p w14:paraId="33CD3978"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16" w:name="n351"/>
      <w:bookmarkEnd w:id="216"/>
      <w:r w:rsidRPr="00993C18">
        <w:rPr>
          <w:rFonts w:eastAsia="Times New Roman"/>
          <w:color w:val="333333"/>
          <w:szCs w:val="24"/>
          <w:lang w:eastAsia="uk-UA"/>
        </w:rPr>
        <w:t xml:space="preserve">Одночасно з направленням припису про усунення порушень центральний орган виконавчої влади, що реалізує державну політику у сфері релігії, складає перелік релігійних організацій, які входять до структури (є частиною) або пов’язані із структурою релігійної організації, щодо якої винесено припис про усунення порушень, та оприлюднює його на своєму офіційному веб-сайті. Зазначений перелік може змінюватися, доповнюватися або </w:t>
      </w:r>
      <w:proofErr w:type="spellStart"/>
      <w:r w:rsidRPr="00993C18">
        <w:rPr>
          <w:rFonts w:eastAsia="Times New Roman"/>
          <w:color w:val="333333"/>
          <w:szCs w:val="24"/>
          <w:lang w:eastAsia="uk-UA"/>
        </w:rPr>
        <w:t>уточнюватися</w:t>
      </w:r>
      <w:proofErr w:type="spellEnd"/>
      <w:r w:rsidRPr="00993C18">
        <w:rPr>
          <w:rFonts w:eastAsia="Times New Roman"/>
          <w:color w:val="333333"/>
          <w:szCs w:val="24"/>
          <w:lang w:eastAsia="uk-UA"/>
        </w:rPr>
        <w:t xml:space="preserve"> відповідно до відомостей, отриманих центральним органом виконавчої влади, що реалізує державну політику у сфері релігії.</w:t>
      </w:r>
    </w:p>
    <w:p w14:paraId="63228244"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17" w:name="n352"/>
      <w:bookmarkEnd w:id="217"/>
      <w:r w:rsidRPr="00993C18">
        <w:rPr>
          <w:rFonts w:eastAsia="Times New Roman"/>
          <w:color w:val="333333"/>
          <w:szCs w:val="24"/>
          <w:lang w:eastAsia="uk-UA"/>
        </w:rPr>
        <w:t xml:space="preserve">Протягом 30 днів з дня отримання припису про усунення порушень релігійна організація зобов’язана усунути порушення, зазначені у приписі, та надіслати до центрального органу виконавчої влади, що реалізує державну політику у сфері релігії, звіт про усунення порушень з відповідними підтвердними доказами. Разом із звітом також можуть подаватися заперечення щодо встановлених ознак </w:t>
      </w:r>
      <w:proofErr w:type="spellStart"/>
      <w:r w:rsidRPr="00993C18">
        <w:rPr>
          <w:rFonts w:eastAsia="Times New Roman"/>
          <w:color w:val="333333"/>
          <w:szCs w:val="24"/>
          <w:lang w:eastAsia="uk-UA"/>
        </w:rPr>
        <w:t>афілійованості</w:t>
      </w:r>
      <w:proofErr w:type="spellEnd"/>
      <w:r w:rsidRPr="00993C18">
        <w:rPr>
          <w:rFonts w:eastAsia="Times New Roman"/>
          <w:color w:val="333333"/>
          <w:szCs w:val="24"/>
          <w:lang w:eastAsia="uk-UA"/>
        </w:rPr>
        <w:t>, які стали підставою для винесення припису. Встановлений строк подання звіту може бути продовжений центральним органом виконавчої влади, що реалізує державну політику у сфері релігії, за вмотивованим клопотанням релігійної організації, але не більш як на 60 днів.</w:t>
      </w:r>
    </w:p>
    <w:p w14:paraId="3DEC5B19"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18" w:name="n353"/>
      <w:bookmarkEnd w:id="218"/>
      <w:r w:rsidRPr="00993C18">
        <w:rPr>
          <w:rFonts w:eastAsia="Times New Roman"/>
          <w:color w:val="333333"/>
          <w:szCs w:val="24"/>
          <w:lang w:eastAsia="uk-UA"/>
        </w:rPr>
        <w:t>Релігійна організація, яка входить до структури (є частиною) або пов’язана із структурою іншої релігійної організації, щодо якої прийнято рішення про визнання її афілійованою з іноземною релігійною організацією, діяльність якої в Україні заборонена відповідно до </w:t>
      </w:r>
      <w:hyperlink r:id="rId137" w:anchor="n24" w:tgtFrame="_blank" w:history="1">
        <w:r w:rsidRPr="00993C18">
          <w:rPr>
            <w:rFonts w:eastAsia="Times New Roman"/>
            <w:color w:val="000099"/>
            <w:szCs w:val="24"/>
            <w:u w:val="single"/>
            <w:lang w:eastAsia="uk-UA"/>
          </w:rPr>
          <w:t>статті 3</w:t>
        </w:r>
      </w:hyperlink>
      <w:r w:rsidRPr="00993C18">
        <w:rPr>
          <w:rFonts w:eastAsia="Times New Roman"/>
          <w:color w:val="333333"/>
          <w:szCs w:val="24"/>
          <w:lang w:eastAsia="uk-UA"/>
        </w:rPr>
        <w:t> Закону України "Про захист конституційного ладу у сфері діяльності релігійних організацій", разом із звітом про усунення порушень також може подати заперечення проти того, що вона входить до структури (є частиною) або пов’язана із структурою або іншим чином афілійована із такою релігійною організацією.</w:t>
      </w:r>
    </w:p>
    <w:p w14:paraId="2F6F933E"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19" w:name="n354"/>
      <w:bookmarkEnd w:id="219"/>
      <w:r w:rsidRPr="00993C18">
        <w:rPr>
          <w:rFonts w:eastAsia="Times New Roman"/>
          <w:color w:val="333333"/>
          <w:szCs w:val="24"/>
          <w:lang w:eastAsia="uk-UA"/>
        </w:rPr>
        <w:t>На підставі зібраних у процесі дослідження матеріалів, у тому числі наданих релігійною організацією звіту та інших документів, центральний орган виконавчої влади, що реалізує державну політику у сфері релігії, встановлює наявність або відсутність підстав для висновку про усунення порушень або помилковість винесеного припису про усунення порушень. Припис про усунення порушень, винесений помилково, відкликається, про що повідомляється релігійна організація.</w:t>
      </w:r>
    </w:p>
    <w:p w14:paraId="66707E19"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20" w:name="n355"/>
      <w:bookmarkEnd w:id="220"/>
      <w:r w:rsidRPr="00993C18">
        <w:rPr>
          <w:rFonts w:eastAsia="Times New Roman"/>
          <w:color w:val="333333"/>
          <w:szCs w:val="24"/>
          <w:lang w:eastAsia="uk-UA"/>
        </w:rPr>
        <w:t xml:space="preserve">При встановленні наявності чи відсутності підстав для висновку про усунення порушень або помилковості винесеного припису про усунення порушень застосовуються правила оцінювання наявності або відсутності ознак </w:t>
      </w:r>
      <w:proofErr w:type="spellStart"/>
      <w:r w:rsidRPr="00993C18">
        <w:rPr>
          <w:rFonts w:eastAsia="Times New Roman"/>
          <w:color w:val="333333"/>
          <w:szCs w:val="24"/>
          <w:lang w:eastAsia="uk-UA"/>
        </w:rPr>
        <w:t>афілійованості</w:t>
      </w:r>
      <w:proofErr w:type="spellEnd"/>
      <w:r w:rsidRPr="00993C18">
        <w:rPr>
          <w:rFonts w:eastAsia="Times New Roman"/>
          <w:color w:val="333333"/>
          <w:szCs w:val="24"/>
          <w:lang w:eastAsia="uk-UA"/>
        </w:rPr>
        <w:t>, встановлені цією статтею.</w:t>
      </w:r>
    </w:p>
    <w:p w14:paraId="04A2775A"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21" w:name="n356"/>
      <w:bookmarkEnd w:id="221"/>
      <w:r w:rsidRPr="00993C18">
        <w:rPr>
          <w:rFonts w:eastAsia="Times New Roman"/>
          <w:color w:val="333333"/>
          <w:szCs w:val="24"/>
          <w:lang w:eastAsia="uk-UA"/>
        </w:rPr>
        <w:t>У разі якщо протягом установленого цією статтею строку релігійна організація не надала звіт про усунення порушень або наданий звіт не підтвердив усунення порушень, зазначених у приписі про усунення порушень, та за відсутності підстав для відкликання припису про усунення порушень відповідна релігійна організація визнається афілійованою з іноземною релігійною організацією, діяльність якої в Україні заборонена відповідно до </w:t>
      </w:r>
      <w:hyperlink r:id="rId138" w:anchor="n24" w:tgtFrame="_blank" w:history="1">
        <w:r w:rsidRPr="00993C18">
          <w:rPr>
            <w:rFonts w:eastAsia="Times New Roman"/>
            <w:color w:val="000099"/>
            <w:szCs w:val="24"/>
            <w:u w:val="single"/>
            <w:lang w:eastAsia="uk-UA"/>
          </w:rPr>
          <w:t>статті 3</w:t>
        </w:r>
      </w:hyperlink>
      <w:r w:rsidRPr="00993C18">
        <w:rPr>
          <w:rFonts w:eastAsia="Times New Roman"/>
          <w:color w:val="333333"/>
          <w:szCs w:val="24"/>
          <w:lang w:eastAsia="uk-UA"/>
        </w:rPr>
        <w:t> Закону України "Про захист конституційного ладу у сфері діяльності релігійних організацій", про що центральний орган виконавчої влади, що реалізує державну політику у сфері релігії, приймає відповідне рішення, повідомляє відповідну релігійну організацію в письмовій формі та оприлюднює оголошення на своєму офіційному веб-сайті.</w:t>
      </w:r>
    </w:p>
    <w:p w14:paraId="67C96B3E"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22" w:name="n357"/>
      <w:bookmarkEnd w:id="222"/>
      <w:r w:rsidRPr="00993C18">
        <w:rPr>
          <w:rFonts w:eastAsia="Times New Roman"/>
          <w:color w:val="333333"/>
          <w:szCs w:val="24"/>
          <w:lang w:eastAsia="uk-UA"/>
        </w:rPr>
        <w:lastRenderedPageBreak/>
        <w:t>Після прийняття рішення про визнання релігійної організації афілійованою з іноземною релігійною організацією, діяльність якої в Україні заборонена відповідно до </w:t>
      </w:r>
      <w:hyperlink r:id="rId139" w:anchor="n24" w:tgtFrame="_blank" w:history="1">
        <w:r w:rsidRPr="00993C18">
          <w:rPr>
            <w:rFonts w:eastAsia="Times New Roman"/>
            <w:color w:val="000099"/>
            <w:szCs w:val="24"/>
            <w:u w:val="single"/>
            <w:lang w:eastAsia="uk-UA"/>
          </w:rPr>
          <w:t>статті 3</w:t>
        </w:r>
      </w:hyperlink>
      <w:r w:rsidRPr="00993C18">
        <w:rPr>
          <w:rFonts w:eastAsia="Times New Roman"/>
          <w:color w:val="333333"/>
          <w:szCs w:val="24"/>
          <w:lang w:eastAsia="uk-UA"/>
        </w:rPr>
        <w:t> Закону України "Про захист конституційного ладу у сфері діяльності релігійних організацій", центральний орган виконавчої влади, що реалізує державну політику у сфері релігії:</w:t>
      </w:r>
    </w:p>
    <w:p w14:paraId="35242887"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23" w:name="n358"/>
      <w:bookmarkEnd w:id="223"/>
      <w:r w:rsidRPr="00993C18">
        <w:rPr>
          <w:rFonts w:eastAsia="Times New Roman"/>
          <w:color w:val="333333"/>
          <w:szCs w:val="24"/>
          <w:lang w:eastAsia="uk-UA"/>
        </w:rPr>
        <w:t xml:space="preserve">1) надсилає припис про усунення порушень релігійним організаціям, щодо яких наявні ознаки </w:t>
      </w:r>
      <w:proofErr w:type="spellStart"/>
      <w:r w:rsidRPr="00993C18">
        <w:rPr>
          <w:rFonts w:eastAsia="Times New Roman"/>
          <w:color w:val="333333"/>
          <w:szCs w:val="24"/>
          <w:lang w:eastAsia="uk-UA"/>
        </w:rPr>
        <w:t>афілійованості</w:t>
      </w:r>
      <w:proofErr w:type="spellEnd"/>
      <w:r w:rsidRPr="00993C18">
        <w:rPr>
          <w:rFonts w:eastAsia="Times New Roman"/>
          <w:color w:val="333333"/>
          <w:szCs w:val="24"/>
          <w:lang w:eastAsia="uk-UA"/>
        </w:rPr>
        <w:t xml:space="preserve"> з релігійною організацією, яка визнана афілійованою з іноземною релігійною організацією, діяльність якої в Україні заборонена відповідно до </w:t>
      </w:r>
      <w:hyperlink r:id="rId140" w:anchor="n24" w:tgtFrame="_blank" w:history="1">
        <w:r w:rsidRPr="00993C18">
          <w:rPr>
            <w:rFonts w:eastAsia="Times New Roman"/>
            <w:color w:val="000099"/>
            <w:szCs w:val="24"/>
            <w:u w:val="single"/>
            <w:lang w:eastAsia="uk-UA"/>
          </w:rPr>
          <w:t>статті 3</w:t>
        </w:r>
      </w:hyperlink>
      <w:r w:rsidRPr="00993C18">
        <w:rPr>
          <w:rFonts w:eastAsia="Times New Roman"/>
          <w:color w:val="333333"/>
          <w:szCs w:val="24"/>
          <w:lang w:eastAsia="uk-UA"/>
        </w:rPr>
        <w:t> Закону України "Про захист конституційного ладу у сфері діяльності релігійних організацій", та/або релігійним організаціям, які входять до структури (є частиною) або пов’язані із структурою такої релігійної організації, визнаної афілійованою з іноземною релігійною організацією, діяльність якої в Україні заборонена відповідно до статті 3 Закону України "Про захист конституційного ладу у сфері діяльності релігійних організацій";</w:t>
      </w:r>
    </w:p>
    <w:p w14:paraId="47339850"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24" w:name="n359"/>
      <w:bookmarkEnd w:id="224"/>
      <w:r w:rsidRPr="00993C18">
        <w:rPr>
          <w:rFonts w:eastAsia="Times New Roman"/>
          <w:color w:val="333333"/>
          <w:szCs w:val="24"/>
          <w:lang w:eastAsia="uk-UA"/>
        </w:rPr>
        <w:t>2) надсилає повідомлення про визнання відповідної релігійної організації афілійованою з іноземною релігійною організацією, діяльність якої в Україні заборонена відповідно до </w:t>
      </w:r>
      <w:hyperlink r:id="rId141" w:anchor="n24" w:tgtFrame="_blank" w:history="1">
        <w:r w:rsidRPr="00993C18">
          <w:rPr>
            <w:rFonts w:eastAsia="Times New Roman"/>
            <w:color w:val="000099"/>
            <w:szCs w:val="24"/>
            <w:u w:val="single"/>
            <w:lang w:eastAsia="uk-UA"/>
          </w:rPr>
          <w:t>статті 3</w:t>
        </w:r>
      </w:hyperlink>
      <w:r w:rsidRPr="00993C18">
        <w:rPr>
          <w:rFonts w:eastAsia="Times New Roman"/>
          <w:color w:val="333333"/>
          <w:szCs w:val="24"/>
          <w:lang w:eastAsia="uk-UA"/>
        </w:rPr>
        <w:t> Закону України "Про захист конституційного ладу у сфері діяльності релігійних організацій", до Фонду державного майна України, органів місцевого самоврядування, інших юридичних і фізичних осіб, щодо яких є відомості про надання ними відповідній релігійній організації у користування майна, для дострокового припинення прав користування майном, у тому числі дострокового припинення договорів оренди відповідного майна, укладених з релігійною організацією, скасування (дострокового припинення дії) рішень про надання відповідного майна у користування;</w:t>
      </w:r>
    </w:p>
    <w:p w14:paraId="216703AA"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25" w:name="n360"/>
      <w:bookmarkEnd w:id="225"/>
      <w:r w:rsidRPr="00993C18">
        <w:rPr>
          <w:rFonts w:eastAsia="Times New Roman"/>
          <w:color w:val="333333"/>
          <w:szCs w:val="24"/>
          <w:lang w:eastAsia="uk-UA"/>
        </w:rPr>
        <w:t>3) звертається до суду з позовом про припинення релігійної організації на підставі пункту 6 частини другої цієї статті.</w:t>
      </w:r>
    </w:p>
    <w:p w14:paraId="080458FE"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26" w:name="n361"/>
      <w:bookmarkEnd w:id="226"/>
      <w:r w:rsidRPr="00993C18">
        <w:rPr>
          <w:rFonts w:eastAsia="Times New Roman"/>
          <w:color w:val="333333"/>
          <w:szCs w:val="24"/>
          <w:lang w:eastAsia="uk-UA"/>
        </w:rPr>
        <w:t>Релігійна організація у будь-який час після визнання її афілійованою з іноземною релігійною організацією, діяльність якої в Україні заборонена відповідно до </w:t>
      </w:r>
      <w:hyperlink r:id="rId142" w:anchor="n24" w:tgtFrame="_blank" w:history="1">
        <w:r w:rsidRPr="00993C18">
          <w:rPr>
            <w:rFonts w:eastAsia="Times New Roman"/>
            <w:color w:val="000099"/>
            <w:szCs w:val="24"/>
            <w:u w:val="single"/>
            <w:lang w:eastAsia="uk-UA"/>
          </w:rPr>
          <w:t>статті 3</w:t>
        </w:r>
      </w:hyperlink>
      <w:r w:rsidRPr="00993C18">
        <w:rPr>
          <w:rFonts w:eastAsia="Times New Roman"/>
          <w:color w:val="333333"/>
          <w:szCs w:val="24"/>
          <w:lang w:eastAsia="uk-UA"/>
        </w:rPr>
        <w:t xml:space="preserve"> Закону України "Про захист конституційного ладу у сфері діяльності релігійних організацій", може подати до центрального органу виконавчої влади, що реалізує державну політику у сфері релігії, заяву про відкликання рішення про визнання її афілійованою у зв’язку із самостійним усуненням нею ознак </w:t>
      </w:r>
      <w:proofErr w:type="spellStart"/>
      <w:r w:rsidRPr="00993C18">
        <w:rPr>
          <w:rFonts w:eastAsia="Times New Roman"/>
          <w:color w:val="333333"/>
          <w:szCs w:val="24"/>
          <w:lang w:eastAsia="uk-UA"/>
        </w:rPr>
        <w:t>афілійованості</w:t>
      </w:r>
      <w:proofErr w:type="spellEnd"/>
      <w:r w:rsidRPr="00993C18">
        <w:rPr>
          <w:rFonts w:eastAsia="Times New Roman"/>
          <w:color w:val="333333"/>
          <w:szCs w:val="24"/>
          <w:lang w:eastAsia="uk-UA"/>
        </w:rPr>
        <w:t>, встановлених </w:t>
      </w:r>
      <w:hyperlink r:id="rId143" w:anchor="n283" w:history="1">
        <w:r w:rsidRPr="00993C18">
          <w:rPr>
            <w:rFonts w:eastAsia="Times New Roman"/>
            <w:color w:val="006600"/>
            <w:szCs w:val="24"/>
            <w:u w:val="single"/>
            <w:lang w:eastAsia="uk-UA"/>
          </w:rPr>
          <w:t>статтею 5</w:t>
        </w:r>
      </w:hyperlink>
      <w:hyperlink r:id="rId144" w:anchor="n283" w:history="1">
        <w:r w:rsidRPr="00993C18">
          <w:rPr>
            <w:rFonts w:eastAsia="Times New Roman"/>
            <w:b/>
            <w:bCs/>
            <w:color w:val="006600"/>
            <w:sz w:val="2"/>
            <w:szCs w:val="2"/>
            <w:u w:val="single"/>
            <w:vertAlign w:val="superscript"/>
            <w:lang w:eastAsia="uk-UA"/>
          </w:rPr>
          <w:t>-</w:t>
        </w:r>
        <w:r w:rsidRPr="00993C18">
          <w:rPr>
            <w:rFonts w:eastAsia="Times New Roman"/>
            <w:b/>
            <w:bCs/>
            <w:color w:val="006600"/>
            <w:sz w:val="16"/>
            <w:szCs w:val="16"/>
            <w:u w:val="single"/>
            <w:vertAlign w:val="superscript"/>
            <w:lang w:eastAsia="uk-UA"/>
          </w:rPr>
          <w:t>1</w:t>
        </w:r>
      </w:hyperlink>
      <w:r w:rsidRPr="00993C18">
        <w:rPr>
          <w:rFonts w:eastAsia="Times New Roman"/>
          <w:color w:val="333333"/>
          <w:szCs w:val="24"/>
          <w:lang w:eastAsia="uk-UA"/>
        </w:rPr>
        <w:t> цього Закону. До такої заяви додається звіт про усунення порушень з відповідними підтвердними доказами. Заява та доданий до неї звіт розглядаються в загальному порядку, встановленому цією статтею.</w:t>
      </w:r>
    </w:p>
    <w:p w14:paraId="29D6BFA6"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27" w:name="n328"/>
      <w:bookmarkEnd w:id="227"/>
      <w:r w:rsidRPr="00993C18">
        <w:rPr>
          <w:rFonts w:eastAsia="Times New Roman"/>
          <w:i/>
          <w:iCs/>
          <w:color w:val="333333"/>
          <w:szCs w:val="24"/>
          <w:lang w:eastAsia="uk-UA"/>
        </w:rPr>
        <w:t>{Стаття 16 із змінами, внесеними згідно із Законами </w:t>
      </w:r>
      <w:hyperlink r:id="rId145" w:tgtFrame="_blank" w:history="1">
        <w:r w:rsidRPr="00993C18">
          <w:rPr>
            <w:rFonts w:eastAsia="Times New Roman"/>
            <w:i/>
            <w:iCs/>
            <w:color w:val="000099"/>
            <w:szCs w:val="24"/>
            <w:u w:val="single"/>
            <w:lang w:eastAsia="uk-UA"/>
          </w:rPr>
          <w:t>№ 3795-12 від 23.12.93</w:t>
        </w:r>
      </w:hyperlink>
      <w:r w:rsidRPr="00993C18">
        <w:rPr>
          <w:rFonts w:eastAsia="Times New Roman"/>
          <w:i/>
          <w:iCs/>
          <w:color w:val="333333"/>
          <w:szCs w:val="24"/>
          <w:lang w:eastAsia="uk-UA"/>
        </w:rPr>
        <w:t>, </w:t>
      </w:r>
      <w:hyperlink r:id="rId146" w:anchor="n36" w:tgtFrame="_blank" w:history="1">
        <w:r w:rsidRPr="00993C18">
          <w:rPr>
            <w:rFonts w:eastAsia="Times New Roman"/>
            <w:i/>
            <w:iCs/>
            <w:color w:val="000099"/>
            <w:szCs w:val="24"/>
            <w:u w:val="single"/>
            <w:lang w:eastAsia="uk-UA"/>
          </w:rPr>
          <w:t>№ 2107-IX від 03.03.2022</w:t>
        </w:r>
      </w:hyperlink>
      <w:r w:rsidRPr="00993C18">
        <w:rPr>
          <w:rFonts w:eastAsia="Times New Roman"/>
          <w:i/>
          <w:iCs/>
          <w:color w:val="333333"/>
          <w:szCs w:val="24"/>
          <w:lang w:eastAsia="uk-UA"/>
        </w:rPr>
        <w:t>; в редакції Закону </w:t>
      </w:r>
      <w:hyperlink r:id="rId147" w:anchor="n140" w:tgtFrame="_blank" w:history="1">
        <w:r w:rsidRPr="00993C18">
          <w:rPr>
            <w:rFonts w:eastAsia="Times New Roman"/>
            <w:i/>
            <w:iCs/>
            <w:color w:val="000099"/>
            <w:szCs w:val="24"/>
            <w:u w:val="single"/>
            <w:lang w:eastAsia="uk-UA"/>
          </w:rPr>
          <w:t>№ 3894-IX від 20.08.2024</w:t>
        </w:r>
      </w:hyperlink>
      <w:r w:rsidRPr="00993C18">
        <w:rPr>
          <w:rFonts w:eastAsia="Times New Roman"/>
          <w:i/>
          <w:iCs/>
          <w:color w:val="333333"/>
          <w:szCs w:val="24"/>
          <w:lang w:eastAsia="uk-UA"/>
        </w:rPr>
        <w:t>}</w:t>
      </w:r>
    </w:p>
    <w:p w14:paraId="2E82FFB3" w14:textId="77777777" w:rsidR="00993C18" w:rsidRPr="00993C18" w:rsidRDefault="00993C18" w:rsidP="00993C18">
      <w:pPr>
        <w:spacing w:before="150" w:after="150" w:line="240" w:lineRule="auto"/>
        <w:ind w:left="450" w:right="450"/>
        <w:jc w:val="center"/>
        <w:rPr>
          <w:rFonts w:eastAsia="Times New Roman"/>
          <w:color w:val="333333"/>
          <w:szCs w:val="24"/>
          <w:lang w:eastAsia="uk-UA"/>
        </w:rPr>
      </w:pPr>
      <w:bookmarkStart w:id="228" w:name="n110"/>
      <w:bookmarkEnd w:id="228"/>
      <w:r w:rsidRPr="00993C18">
        <w:rPr>
          <w:rFonts w:eastAsia="Times New Roman"/>
          <w:b/>
          <w:bCs/>
          <w:color w:val="333333"/>
          <w:sz w:val="28"/>
          <w:szCs w:val="28"/>
          <w:lang w:eastAsia="uk-UA"/>
        </w:rPr>
        <w:t>Розділ III</w:t>
      </w:r>
      <w:r w:rsidRPr="00993C18">
        <w:rPr>
          <w:rFonts w:eastAsia="Times New Roman"/>
          <w:color w:val="333333"/>
          <w:szCs w:val="24"/>
          <w:lang w:eastAsia="uk-UA"/>
        </w:rPr>
        <w:br/>
      </w:r>
      <w:r w:rsidRPr="00993C18">
        <w:rPr>
          <w:rFonts w:eastAsia="Times New Roman"/>
          <w:b/>
          <w:bCs/>
          <w:color w:val="333333"/>
          <w:sz w:val="28"/>
          <w:szCs w:val="28"/>
          <w:lang w:eastAsia="uk-UA"/>
        </w:rPr>
        <w:t>МАЙНОВИЙ СТАН РЕЛІГІЙНИХ ОРГАНІЗАЦІЙ</w:t>
      </w:r>
    </w:p>
    <w:p w14:paraId="729838F0"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29" w:name="n111"/>
      <w:bookmarkEnd w:id="229"/>
      <w:r w:rsidRPr="00993C18">
        <w:rPr>
          <w:rFonts w:eastAsia="Times New Roman"/>
          <w:b/>
          <w:bCs/>
          <w:color w:val="333333"/>
          <w:szCs w:val="24"/>
          <w:lang w:eastAsia="uk-UA"/>
        </w:rPr>
        <w:t>Стаття 17. </w:t>
      </w:r>
      <w:r w:rsidRPr="00993C18">
        <w:rPr>
          <w:rFonts w:eastAsia="Times New Roman"/>
          <w:color w:val="333333"/>
          <w:szCs w:val="24"/>
          <w:lang w:eastAsia="uk-UA"/>
        </w:rPr>
        <w:t>Користування майном, яке є власністю держави, громадських організацій або громадян</w:t>
      </w:r>
    </w:p>
    <w:p w14:paraId="54CD30E5"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30" w:name="n112"/>
      <w:bookmarkEnd w:id="230"/>
      <w:r w:rsidRPr="00993C18">
        <w:rPr>
          <w:rFonts w:eastAsia="Times New Roman"/>
          <w:color w:val="333333"/>
          <w:szCs w:val="24"/>
          <w:lang w:eastAsia="uk-UA"/>
        </w:rPr>
        <w:t>Релігійні організації мають право використовувати для своїх потреб будівлі і майно, що надаються їм на договірних засадах державними, громадськими організаціями або громадянами.</w:t>
      </w:r>
    </w:p>
    <w:p w14:paraId="5ED995A2"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31" w:name="n113"/>
      <w:bookmarkEnd w:id="231"/>
      <w:r w:rsidRPr="00993C18">
        <w:rPr>
          <w:rFonts w:eastAsia="Times New Roman"/>
          <w:color w:val="333333"/>
          <w:szCs w:val="24"/>
          <w:lang w:eastAsia="uk-UA"/>
        </w:rPr>
        <w:t>Культові будівлі і майно, які становлять державну власність, передаються організаціями, на балансі яких вони знаходяться, у безоплатне користування або повертаються у власність релігійних організацій безоплатно за рішеннями обласних, Київської та Севастопольської міських державних адміністрацій, а в Республіці Крим - Уряду Республіки Крим.</w:t>
      </w:r>
    </w:p>
    <w:p w14:paraId="5C4E5CE3"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32" w:name="n114"/>
      <w:bookmarkEnd w:id="232"/>
      <w:r w:rsidRPr="00993C18">
        <w:rPr>
          <w:rFonts w:eastAsia="Times New Roman"/>
          <w:i/>
          <w:iCs/>
          <w:color w:val="333333"/>
          <w:szCs w:val="24"/>
          <w:lang w:eastAsia="uk-UA"/>
        </w:rPr>
        <w:t>{Частина друга статті 17 із змінами, внесеними згідно із Законом </w:t>
      </w:r>
      <w:hyperlink r:id="rId148" w:tgtFrame="_blank" w:history="1">
        <w:r w:rsidRPr="00993C18">
          <w:rPr>
            <w:rFonts w:eastAsia="Times New Roman"/>
            <w:i/>
            <w:iCs/>
            <w:color w:val="000099"/>
            <w:szCs w:val="24"/>
            <w:u w:val="single"/>
            <w:lang w:eastAsia="uk-UA"/>
          </w:rPr>
          <w:t>№ 3795-12 від 23.12.93</w:t>
        </w:r>
      </w:hyperlink>
      <w:r w:rsidRPr="00993C18">
        <w:rPr>
          <w:rFonts w:eastAsia="Times New Roman"/>
          <w:i/>
          <w:iCs/>
          <w:color w:val="333333"/>
          <w:szCs w:val="24"/>
          <w:lang w:eastAsia="uk-UA"/>
        </w:rPr>
        <w:t>}</w:t>
      </w:r>
    </w:p>
    <w:p w14:paraId="454E6607"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33" w:name="n363"/>
      <w:bookmarkEnd w:id="233"/>
      <w:r w:rsidRPr="00993C18">
        <w:rPr>
          <w:rFonts w:eastAsia="Times New Roman"/>
          <w:color w:val="333333"/>
          <w:szCs w:val="24"/>
          <w:lang w:eastAsia="uk-UA"/>
        </w:rPr>
        <w:t xml:space="preserve">Державне та/або комунальне майно, в тому числі культові будівлі, споруди і майно не може використовуватися або передаватися релігійній організації, діяльність якої в Україні </w:t>
      </w:r>
      <w:r w:rsidRPr="00993C18">
        <w:rPr>
          <w:rFonts w:eastAsia="Times New Roman"/>
          <w:color w:val="333333"/>
          <w:szCs w:val="24"/>
          <w:lang w:eastAsia="uk-UA"/>
        </w:rPr>
        <w:lastRenderedPageBreak/>
        <w:t>заборонена відповідно до </w:t>
      </w:r>
      <w:hyperlink r:id="rId149" w:anchor="n24" w:tgtFrame="_blank" w:history="1">
        <w:r w:rsidRPr="00993C18">
          <w:rPr>
            <w:rFonts w:eastAsia="Times New Roman"/>
            <w:color w:val="000099"/>
            <w:szCs w:val="24"/>
            <w:u w:val="single"/>
            <w:lang w:eastAsia="uk-UA"/>
          </w:rPr>
          <w:t>статті 3</w:t>
        </w:r>
      </w:hyperlink>
      <w:r w:rsidRPr="00993C18">
        <w:rPr>
          <w:rFonts w:eastAsia="Times New Roman"/>
          <w:color w:val="333333"/>
          <w:szCs w:val="24"/>
          <w:lang w:eastAsia="uk-UA"/>
        </w:rPr>
        <w:t> Закону України "Про захист конституційного ладу у сфері діяльності релігійних організацій", а також релігійним організаціям, діяльність яких не допускається відповідно до </w:t>
      </w:r>
      <w:hyperlink r:id="rId150" w:anchor="n283" w:history="1">
        <w:r w:rsidRPr="00993C18">
          <w:rPr>
            <w:rFonts w:eastAsia="Times New Roman"/>
            <w:color w:val="006600"/>
            <w:szCs w:val="24"/>
            <w:u w:val="single"/>
            <w:lang w:eastAsia="uk-UA"/>
          </w:rPr>
          <w:t>статті 5</w:t>
        </w:r>
      </w:hyperlink>
      <w:hyperlink r:id="rId151" w:anchor="n283" w:history="1">
        <w:r w:rsidRPr="00993C18">
          <w:rPr>
            <w:rFonts w:eastAsia="Times New Roman"/>
            <w:b/>
            <w:bCs/>
            <w:color w:val="006600"/>
            <w:sz w:val="2"/>
            <w:szCs w:val="2"/>
            <w:u w:val="single"/>
            <w:vertAlign w:val="superscript"/>
            <w:lang w:eastAsia="uk-UA"/>
          </w:rPr>
          <w:t>-</w:t>
        </w:r>
        <w:r w:rsidRPr="00993C18">
          <w:rPr>
            <w:rFonts w:eastAsia="Times New Roman"/>
            <w:b/>
            <w:bCs/>
            <w:color w:val="006600"/>
            <w:sz w:val="16"/>
            <w:szCs w:val="16"/>
            <w:u w:val="single"/>
            <w:vertAlign w:val="superscript"/>
            <w:lang w:eastAsia="uk-UA"/>
          </w:rPr>
          <w:t>1</w:t>
        </w:r>
      </w:hyperlink>
      <w:r w:rsidRPr="00993C18">
        <w:rPr>
          <w:rFonts w:eastAsia="Times New Roman"/>
          <w:color w:val="333333"/>
          <w:szCs w:val="24"/>
          <w:lang w:eastAsia="uk-UA"/>
        </w:rPr>
        <w:t> цього Закону.</w:t>
      </w:r>
    </w:p>
    <w:p w14:paraId="6BACF428"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34" w:name="n377"/>
      <w:bookmarkEnd w:id="234"/>
      <w:r w:rsidRPr="00993C18">
        <w:rPr>
          <w:rFonts w:eastAsia="Times New Roman"/>
          <w:i/>
          <w:iCs/>
          <w:color w:val="333333"/>
          <w:szCs w:val="24"/>
          <w:lang w:eastAsia="uk-UA"/>
        </w:rPr>
        <w:t>{Статтю 17 доповнено новою частиною згідно із Законом </w:t>
      </w:r>
      <w:hyperlink r:id="rId152" w:anchor="n175" w:tgtFrame="_blank" w:history="1">
        <w:r w:rsidRPr="00993C18">
          <w:rPr>
            <w:rFonts w:eastAsia="Times New Roman"/>
            <w:i/>
            <w:iCs/>
            <w:color w:val="000099"/>
            <w:szCs w:val="24"/>
            <w:u w:val="single"/>
            <w:lang w:eastAsia="uk-UA"/>
          </w:rPr>
          <w:t>№ 3894-IX від 20.08.2024</w:t>
        </w:r>
      </w:hyperlink>
      <w:r w:rsidRPr="00993C18">
        <w:rPr>
          <w:rFonts w:eastAsia="Times New Roman"/>
          <w:i/>
          <w:iCs/>
          <w:color w:val="333333"/>
          <w:szCs w:val="24"/>
          <w:lang w:eastAsia="uk-UA"/>
        </w:rPr>
        <w:t>}</w:t>
      </w:r>
    </w:p>
    <w:p w14:paraId="651F85A9"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35" w:name="n364"/>
      <w:bookmarkEnd w:id="235"/>
      <w:r w:rsidRPr="00993C18">
        <w:rPr>
          <w:rFonts w:eastAsia="Times New Roman"/>
          <w:color w:val="333333"/>
          <w:szCs w:val="24"/>
          <w:lang w:eastAsia="uk-UA"/>
        </w:rPr>
        <w:t>Право користування державним та/або комунальним майном, надане релігійним організаціям, діяльність яких не допускається відповідно до </w:t>
      </w:r>
      <w:hyperlink r:id="rId153" w:anchor="n283" w:history="1">
        <w:r w:rsidRPr="00993C18">
          <w:rPr>
            <w:rFonts w:eastAsia="Times New Roman"/>
            <w:color w:val="006600"/>
            <w:szCs w:val="24"/>
            <w:u w:val="single"/>
            <w:lang w:eastAsia="uk-UA"/>
          </w:rPr>
          <w:t>статті 5</w:t>
        </w:r>
      </w:hyperlink>
      <w:hyperlink r:id="rId154" w:anchor="n283" w:history="1">
        <w:r w:rsidRPr="00993C18">
          <w:rPr>
            <w:rFonts w:eastAsia="Times New Roman"/>
            <w:b/>
            <w:bCs/>
            <w:color w:val="006600"/>
            <w:sz w:val="2"/>
            <w:szCs w:val="2"/>
            <w:u w:val="single"/>
            <w:vertAlign w:val="superscript"/>
            <w:lang w:eastAsia="uk-UA"/>
          </w:rPr>
          <w:t>-</w:t>
        </w:r>
        <w:r w:rsidRPr="00993C18">
          <w:rPr>
            <w:rFonts w:eastAsia="Times New Roman"/>
            <w:b/>
            <w:bCs/>
            <w:color w:val="006600"/>
            <w:sz w:val="16"/>
            <w:szCs w:val="16"/>
            <w:u w:val="single"/>
            <w:vertAlign w:val="superscript"/>
            <w:lang w:eastAsia="uk-UA"/>
          </w:rPr>
          <w:t>1</w:t>
        </w:r>
      </w:hyperlink>
      <w:r w:rsidRPr="00993C18">
        <w:rPr>
          <w:rFonts w:eastAsia="Times New Roman"/>
          <w:b/>
          <w:bCs/>
          <w:color w:val="333333"/>
          <w:sz w:val="16"/>
          <w:szCs w:val="16"/>
          <w:vertAlign w:val="superscript"/>
          <w:lang w:eastAsia="uk-UA"/>
        </w:rPr>
        <w:t> </w:t>
      </w:r>
      <w:r w:rsidRPr="00993C18">
        <w:rPr>
          <w:rFonts w:eastAsia="Times New Roman"/>
          <w:color w:val="333333"/>
          <w:szCs w:val="24"/>
          <w:lang w:eastAsia="uk-UA"/>
        </w:rPr>
        <w:t>цього Закону, і укладені з такими релігійними організаціями договори, пов’язані з використанням державного або комунального майна (оренди, найму, лізингу, інших форм користування чужим майном) припиняються достроково, через 60 днів з дня прийняття рішення про визнання відповідної релігійної організації афілійованою з іноземною релігійною організацією, діяльність якої в Україні заборонена відповідно до </w:t>
      </w:r>
      <w:hyperlink r:id="rId155" w:anchor="n24" w:tgtFrame="_blank" w:history="1">
        <w:r w:rsidRPr="00993C18">
          <w:rPr>
            <w:rFonts w:eastAsia="Times New Roman"/>
            <w:color w:val="000099"/>
            <w:szCs w:val="24"/>
            <w:u w:val="single"/>
            <w:lang w:eastAsia="uk-UA"/>
          </w:rPr>
          <w:t>статті 3</w:t>
        </w:r>
      </w:hyperlink>
      <w:r w:rsidRPr="00993C18">
        <w:rPr>
          <w:rFonts w:eastAsia="Times New Roman"/>
          <w:color w:val="333333"/>
          <w:szCs w:val="24"/>
          <w:lang w:eastAsia="uk-UA"/>
        </w:rPr>
        <w:t> Закону України "Про захист конституційного ладу у сфері діяльності релігійних організацій". Договори, пов’язані з використанням державного та/або комунального майна іноземною релігійною організацією, діяльність якої в Україні заборонена відповідно до статті 3 Закону України "Про захист конституційного ладу у сфері діяльності релігійних організацій", припиняються достроково через 60 днів з дня набрання чинності зазначеним Законом.</w:t>
      </w:r>
    </w:p>
    <w:p w14:paraId="05578A3A"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36" w:name="n376"/>
      <w:bookmarkEnd w:id="236"/>
      <w:r w:rsidRPr="00993C18">
        <w:rPr>
          <w:rFonts w:eastAsia="Times New Roman"/>
          <w:i/>
          <w:iCs/>
          <w:color w:val="333333"/>
          <w:szCs w:val="24"/>
          <w:lang w:eastAsia="uk-UA"/>
        </w:rPr>
        <w:t>{Статтю 17 доповнено новою частиною згідно із Законом </w:t>
      </w:r>
      <w:hyperlink r:id="rId156" w:anchor="n175" w:tgtFrame="_blank" w:history="1">
        <w:r w:rsidRPr="00993C18">
          <w:rPr>
            <w:rFonts w:eastAsia="Times New Roman"/>
            <w:i/>
            <w:iCs/>
            <w:color w:val="000099"/>
            <w:szCs w:val="24"/>
            <w:u w:val="single"/>
            <w:lang w:eastAsia="uk-UA"/>
          </w:rPr>
          <w:t>№ 3894-IX від 20.08.2024</w:t>
        </w:r>
      </w:hyperlink>
      <w:r w:rsidRPr="00993C18">
        <w:rPr>
          <w:rFonts w:eastAsia="Times New Roman"/>
          <w:i/>
          <w:iCs/>
          <w:color w:val="333333"/>
          <w:szCs w:val="24"/>
          <w:lang w:eastAsia="uk-UA"/>
        </w:rPr>
        <w:t>}</w:t>
      </w:r>
    </w:p>
    <w:p w14:paraId="0A5E80C8"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37" w:name="n365"/>
      <w:bookmarkEnd w:id="237"/>
      <w:r w:rsidRPr="00993C18">
        <w:rPr>
          <w:rFonts w:eastAsia="Times New Roman"/>
          <w:color w:val="333333"/>
          <w:szCs w:val="24"/>
          <w:lang w:eastAsia="uk-UA"/>
        </w:rPr>
        <w:t>Правочини, вчинені всупереч частині третій цієї статті, є нікчемними.</w:t>
      </w:r>
    </w:p>
    <w:p w14:paraId="667F247D"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38" w:name="n375"/>
      <w:bookmarkEnd w:id="238"/>
      <w:r w:rsidRPr="00993C18">
        <w:rPr>
          <w:rFonts w:eastAsia="Times New Roman"/>
          <w:i/>
          <w:iCs/>
          <w:color w:val="333333"/>
          <w:szCs w:val="24"/>
          <w:lang w:eastAsia="uk-UA"/>
        </w:rPr>
        <w:t>{Статтю 17 доповнено новою частиною згідно із Законом </w:t>
      </w:r>
      <w:hyperlink r:id="rId157" w:anchor="n175" w:tgtFrame="_blank" w:history="1">
        <w:r w:rsidRPr="00993C18">
          <w:rPr>
            <w:rFonts w:eastAsia="Times New Roman"/>
            <w:i/>
            <w:iCs/>
            <w:color w:val="000099"/>
            <w:szCs w:val="24"/>
            <w:u w:val="single"/>
            <w:lang w:eastAsia="uk-UA"/>
          </w:rPr>
          <w:t>№ 3894-IX від 20.08.2024</w:t>
        </w:r>
      </w:hyperlink>
      <w:r w:rsidRPr="00993C18">
        <w:rPr>
          <w:rFonts w:eastAsia="Times New Roman"/>
          <w:i/>
          <w:iCs/>
          <w:color w:val="333333"/>
          <w:szCs w:val="24"/>
          <w:lang w:eastAsia="uk-UA"/>
        </w:rPr>
        <w:t>}</w:t>
      </w:r>
    </w:p>
    <w:p w14:paraId="36A7B337"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39" w:name="n366"/>
      <w:bookmarkEnd w:id="239"/>
      <w:r w:rsidRPr="00993C18">
        <w:rPr>
          <w:rFonts w:eastAsia="Times New Roman"/>
          <w:color w:val="333333"/>
          <w:szCs w:val="24"/>
          <w:lang w:eastAsia="uk-UA"/>
        </w:rPr>
        <w:t>Культова будівля, споруда - це будівля або споруда, що є об’єктом нерухомого майна, спеціально призначена для задоволення релігійних потреб шляхом проведення богослужінь, релігійних обрядів, церемоній, процесій, ритуалів, молитов, служінь, релігійних зібрань та забезпечення інших видів релігійної практики.</w:t>
      </w:r>
    </w:p>
    <w:p w14:paraId="5A931CB8"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40" w:name="n374"/>
      <w:bookmarkEnd w:id="240"/>
      <w:r w:rsidRPr="00993C18">
        <w:rPr>
          <w:rFonts w:eastAsia="Times New Roman"/>
          <w:i/>
          <w:iCs/>
          <w:color w:val="333333"/>
          <w:szCs w:val="24"/>
          <w:lang w:eastAsia="uk-UA"/>
        </w:rPr>
        <w:t>{Статтю 17 доповнено новою частиною згідно із Законом </w:t>
      </w:r>
      <w:hyperlink r:id="rId158" w:anchor="n175" w:tgtFrame="_blank" w:history="1">
        <w:r w:rsidRPr="00993C18">
          <w:rPr>
            <w:rFonts w:eastAsia="Times New Roman"/>
            <w:i/>
            <w:iCs/>
            <w:color w:val="000099"/>
            <w:szCs w:val="24"/>
            <w:u w:val="single"/>
            <w:lang w:eastAsia="uk-UA"/>
          </w:rPr>
          <w:t>№ 3894-IX від 20.08.2024</w:t>
        </w:r>
      </w:hyperlink>
      <w:r w:rsidRPr="00993C18">
        <w:rPr>
          <w:rFonts w:eastAsia="Times New Roman"/>
          <w:i/>
          <w:iCs/>
          <w:color w:val="333333"/>
          <w:szCs w:val="24"/>
          <w:lang w:eastAsia="uk-UA"/>
        </w:rPr>
        <w:t>}</w:t>
      </w:r>
    </w:p>
    <w:p w14:paraId="58C1B395"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41" w:name="n367"/>
      <w:bookmarkEnd w:id="241"/>
      <w:r w:rsidRPr="00993C18">
        <w:rPr>
          <w:rFonts w:eastAsia="Times New Roman"/>
          <w:color w:val="333333"/>
          <w:szCs w:val="24"/>
          <w:lang w:eastAsia="uk-UA"/>
        </w:rPr>
        <w:t xml:space="preserve">Комплекс культових будівель - це </w:t>
      </w:r>
      <w:proofErr w:type="spellStart"/>
      <w:r w:rsidRPr="00993C18">
        <w:rPr>
          <w:rFonts w:eastAsia="Times New Roman"/>
          <w:color w:val="333333"/>
          <w:szCs w:val="24"/>
          <w:lang w:eastAsia="uk-UA"/>
        </w:rPr>
        <w:t>топографічно</w:t>
      </w:r>
      <w:proofErr w:type="spellEnd"/>
      <w:r w:rsidRPr="00993C18">
        <w:rPr>
          <w:rFonts w:eastAsia="Times New Roman"/>
          <w:color w:val="333333"/>
          <w:szCs w:val="24"/>
          <w:lang w:eastAsia="uk-UA"/>
        </w:rPr>
        <w:t xml:space="preserve"> визначена сукупність окремих або поєднаних між собою культових будівель, споруд, а також інших об’єктів, необхідних для забезпечення релігійної практики релігійної організації.</w:t>
      </w:r>
    </w:p>
    <w:p w14:paraId="1A1334D2"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42" w:name="n373"/>
      <w:bookmarkEnd w:id="242"/>
      <w:r w:rsidRPr="00993C18">
        <w:rPr>
          <w:rFonts w:eastAsia="Times New Roman"/>
          <w:i/>
          <w:iCs/>
          <w:color w:val="333333"/>
          <w:szCs w:val="24"/>
          <w:lang w:eastAsia="uk-UA"/>
        </w:rPr>
        <w:t>{Статтю 17 доповнено новою частиною згідно із Законом </w:t>
      </w:r>
      <w:hyperlink r:id="rId159" w:anchor="n175" w:tgtFrame="_blank" w:history="1">
        <w:r w:rsidRPr="00993C18">
          <w:rPr>
            <w:rFonts w:eastAsia="Times New Roman"/>
            <w:i/>
            <w:iCs/>
            <w:color w:val="000099"/>
            <w:szCs w:val="24"/>
            <w:u w:val="single"/>
            <w:lang w:eastAsia="uk-UA"/>
          </w:rPr>
          <w:t>№ 3894-IX від 20.08.2024</w:t>
        </w:r>
      </w:hyperlink>
      <w:r w:rsidRPr="00993C18">
        <w:rPr>
          <w:rFonts w:eastAsia="Times New Roman"/>
          <w:i/>
          <w:iCs/>
          <w:color w:val="333333"/>
          <w:szCs w:val="24"/>
          <w:lang w:eastAsia="uk-UA"/>
        </w:rPr>
        <w:t>}</w:t>
      </w:r>
    </w:p>
    <w:p w14:paraId="6DDE2006"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43" w:name="n368"/>
      <w:bookmarkEnd w:id="243"/>
      <w:r w:rsidRPr="00993C18">
        <w:rPr>
          <w:rFonts w:eastAsia="Times New Roman"/>
          <w:color w:val="333333"/>
          <w:szCs w:val="24"/>
          <w:lang w:eastAsia="uk-UA"/>
        </w:rPr>
        <w:t>Культове майно - це майно, що призначене для проведення богослужінь, релігійних обрядів, церемоній, процесій, ритуалів, молитов, служінь, релігійних зібрань та забезпечення інших видів релігійної практики.</w:t>
      </w:r>
    </w:p>
    <w:p w14:paraId="7D7F67CF"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44" w:name="n372"/>
      <w:bookmarkEnd w:id="244"/>
      <w:r w:rsidRPr="00993C18">
        <w:rPr>
          <w:rFonts w:eastAsia="Times New Roman"/>
          <w:i/>
          <w:iCs/>
          <w:color w:val="333333"/>
          <w:szCs w:val="24"/>
          <w:lang w:eastAsia="uk-UA"/>
        </w:rPr>
        <w:t>{Статтю 17 доповнено новою частиною згідно із Законом </w:t>
      </w:r>
      <w:hyperlink r:id="rId160" w:anchor="n175" w:tgtFrame="_blank" w:history="1">
        <w:r w:rsidRPr="00993C18">
          <w:rPr>
            <w:rFonts w:eastAsia="Times New Roman"/>
            <w:i/>
            <w:iCs/>
            <w:color w:val="000099"/>
            <w:szCs w:val="24"/>
            <w:u w:val="single"/>
            <w:lang w:eastAsia="uk-UA"/>
          </w:rPr>
          <w:t>№ 3894-IX від 20.08.2024</w:t>
        </w:r>
      </w:hyperlink>
      <w:r w:rsidRPr="00993C18">
        <w:rPr>
          <w:rFonts w:eastAsia="Times New Roman"/>
          <w:i/>
          <w:iCs/>
          <w:color w:val="333333"/>
          <w:szCs w:val="24"/>
          <w:lang w:eastAsia="uk-UA"/>
        </w:rPr>
        <w:t>}</w:t>
      </w:r>
    </w:p>
    <w:p w14:paraId="1BBE641E"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45" w:name="n369"/>
      <w:bookmarkEnd w:id="245"/>
      <w:r w:rsidRPr="00993C18">
        <w:rPr>
          <w:rFonts w:eastAsia="Times New Roman"/>
          <w:color w:val="333333"/>
          <w:szCs w:val="24"/>
          <w:lang w:eastAsia="uk-UA"/>
        </w:rPr>
        <w:t xml:space="preserve">У разі виникнення сумнівів щодо належності будівлі, споруди або майна до культових центральний орган виконавчої влади, що реалізує державну політику у сфері релігії, може призначити </w:t>
      </w:r>
      <w:proofErr w:type="spellStart"/>
      <w:r w:rsidRPr="00993C18">
        <w:rPr>
          <w:rFonts w:eastAsia="Times New Roman"/>
          <w:color w:val="333333"/>
          <w:szCs w:val="24"/>
          <w:lang w:eastAsia="uk-UA"/>
        </w:rPr>
        <w:t>релігієзнавчу</w:t>
      </w:r>
      <w:proofErr w:type="spellEnd"/>
      <w:r w:rsidRPr="00993C18">
        <w:rPr>
          <w:rFonts w:eastAsia="Times New Roman"/>
          <w:color w:val="333333"/>
          <w:szCs w:val="24"/>
          <w:lang w:eastAsia="uk-UA"/>
        </w:rPr>
        <w:t xml:space="preserve"> експертизу.</w:t>
      </w:r>
    </w:p>
    <w:p w14:paraId="7213865F"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46" w:name="n371"/>
      <w:bookmarkEnd w:id="246"/>
      <w:r w:rsidRPr="00993C18">
        <w:rPr>
          <w:rFonts w:eastAsia="Times New Roman"/>
          <w:i/>
          <w:iCs/>
          <w:color w:val="333333"/>
          <w:szCs w:val="24"/>
          <w:lang w:eastAsia="uk-UA"/>
        </w:rPr>
        <w:t>{Статтю 17 доповнено новою частиною згідно із Законом </w:t>
      </w:r>
      <w:hyperlink r:id="rId161" w:anchor="n175" w:tgtFrame="_blank" w:history="1">
        <w:r w:rsidRPr="00993C18">
          <w:rPr>
            <w:rFonts w:eastAsia="Times New Roman"/>
            <w:i/>
            <w:iCs/>
            <w:color w:val="000099"/>
            <w:szCs w:val="24"/>
            <w:u w:val="single"/>
            <w:lang w:eastAsia="uk-UA"/>
          </w:rPr>
          <w:t>№ 3894-IX від 20.08.2024</w:t>
        </w:r>
      </w:hyperlink>
      <w:r w:rsidRPr="00993C18">
        <w:rPr>
          <w:rFonts w:eastAsia="Times New Roman"/>
          <w:i/>
          <w:iCs/>
          <w:color w:val="333333"/>
          <w:szCs w:val="24"/>
          <w:lang w:eastAsia="uk-UA"/>
        </w:rPr>
        <w:t>}</w:t>
      </w:r>
    </w:p>
    <w:p w14:paraId="7216E28B"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47" w:name="n370"/>
      <w:bookmarkEnd w:id="247"/>
      <w:r w:rsidRPr="00993C18">
        <w:rPr>
          <w:rFonts w:eastAsia="Times New Roman"/>
          <w:color w:val="333333"/>
          <w:szCs w:val="24"/>
          <w:lang w:eastAsia="uk-UA"/>
        </w:rPr>
        <w:t>Релігійні організації мають право отримувати у безоплатне користування культові будівлі, споруди і майно, що перебувають у державній та/або комунальній власності, з метою проведення богослужінь, релігійних обрядів, церемоній, процесій, ритуалів, молитов, служінь, релігійних зібрань, релігійної освіти та забезпечення інших видів релігійної практики відповідно до внутрішніх настанов релігійної організації у порядку, встановленому законом.</w:t>
      </w:r>
    </w:p>
    <w:p w14:paraId="72FDEE65"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48" w:name="n362"/>
      <w:bookmarkEnd w:id="248"/>
      <w:r w:rsidRPr="00993C18">
        <w:rPr>
          <w:rFonts w:eastAsia="Times New Roman"/>
          <w:i/>
          <w:iCs/>
          <w:color w:val="333333"/>
          <w:szCs w:val="24"/>
          <w:lang w:eastAsia="uk-UA"/>
        </w:rPr>
        <w:t>{Статтю 17 доповнено новою частиною згідно із Законом </w:t>
      </w:r>
      <w:hyperlink r:id="rId162" w:anchor="n175" w:tgtFrame="_blank" w:history="1">
        <w:r w:rsidRPr="00993C18">
          <w:rPr>
            <w:rFonts w:eastAsia="Times New Roman"/>
            <w:i/>
            <w:iCs/>
            <w:color w:val="000099"/>
            <w:szCs w:val="24"/>
            <w:u w:val="single"/>
            <w:lang w:eastAsia="uk-UA"/>
          </w:rPr>
          <w:t>№ 3894-IX від 20.08.2024</w:t>
        </w:r>
      </w:hyperlink>
      <w:r w:rsidRPr="00993C18">
        <w:rPr>
          <w:rFonts w:eastAsia="Times New Roman"/>
          <w:i/>
          <w:iCs/>
          <w:color w:val="333333"/>
          <w:szCs w:val="24"/>
          <w:lang w:eastAsia="uk-UA"/>
        </w:rPr>
        <w:t>}</w:t>
      </w:r>
    </w:p>
    <w:p w14:paraId="12AF9B4B"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49" w:name="n115"/>
      <w:bookmarkEnd w:id="249"/>
      <w:r w:rsidRPr="00993C18">
        <w:rPr>
          <w:rFonts w:eastAsia="Times New Roman"/>
          <w:color w:val="333333"/>
          <w:szCs w:val="24"/>
          <w:lang w:eastAsia="uk-UA"/>
        </w:rPr>
        <w:t>Культова будівля і майно, що є державною власністю, можуть передаватися у почергове користування двом або більше релігійним громадам за їх взаємною згодою. За відсутності такої згоди державний орган визначає порядок користування культовою будівлею і майном шляхом укладення з кожною громадою окремого договору.</w:t>
      </w:r>
    </w:p>
    <w:p w14:paraId="75E556CC"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50" w:name="n116"/>
      <w:bookmarkEnd w:id="250"/>
      <w:r w:rsidRPr="00993C18">
        <w:rPr>
          <w:rFonts w:eastAsia="Times New Roman"/>
          <w:i/>
          <w:iCs/>
          <w:color w:val="333333"/>
          <w:szCs w:val="24"/>
          <w:lang w:eastAsia="uk-UA"/>
        </w:rPr>
        <w:lastRenderedPageBreak/>
        <w:t>{Частина статті 17 в редакції Закону </w:t>
      </w:r>
      <w:hyperlink r:id="rId163" w:tgtFrame="_blank" w:history="1">
        <w:r w:rsidRPr="00993C18">
          <w:rPr>
            <w:rFonts w:eastAsia="Times New Roman"/>
            <w:i/>
            <w:iCs/>
            <w:color w:val="000099"/>
            <w:szCs w:val="24"/>
            <w:u w:val="single"/>
            <w:lang w:eastAsia="uk-UA"/>
          </w:rPr>
          <w:t>№ 3795-12 від 23.12.93</w:t>
        </w:r>
      </w:hyperlink>
      <w:r w:rsidRPr="00993C18">
        <w:rPr>
          <w:rFonts w:eastAsia="Times New Roman"/>
          <w:i/>
          <w:iCs/>
          <w:color w:val="333333"/>
          <w:szCs w:val="24"/>
          <w:lang w:eastAsia="uk-UA"/>
        </w:rPr>
        <w:t>}</w:t>
      </w:r>
    </w:p>
    <w:p w14:paraId="7A3FC60B"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51" w:name="n117"/>
      <w:bookmarkEnd w:id="251"/>
      <w:r w:rsidRPr="00993C18">
        <w:rPr>
          <w:rFonts w:eastAsia="Times New Roman"/>
          <w:color w:val="333333"/>
          <w:szCs w:val="24"/>
          <w:lang w:eastAsia="uk-UA"/>
        </w:rPr>
        <w:t>Культова будівля та інше майно, які становлять історичну, художню або іншу культурну цінність, передаються релігійним організаціям і використовуються ними з додержанням установлених правил охорони і використання пам'яток історії та культури.</w:t>
      </w:r>
    </w:p>
    <w:p w14:paraId="7B9D9099"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52" w:name="n118"/>
      <w:bookmarkEnd w:id="252"/>
      <w:r w:rsidRPr="00993C18">
        <w:rPr>
          <w:rFonts w:eastAsia="Times New Roman"/>
          <w:color w:val="333333"/>
          <w:szCs w:val="24"/>
          <w:lang w:eastAsia="uk-UA"/>
        </w:rPr>
        <w:t>Клопотання про передачу релігійним організаціям культових будівель і майна у власність чи безоплатне користування розглядається в місячний термін з письмовим повідомленням про це заявників.</w:t>
      </w:r>
    </w:p>
    <w:p w14:paraId="66C1407B"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53" w:name="n119"/>
      <w:bookmarkEnd w:id="253"/>
      <w:r w:rsidRPr="00993C18">
        <w:rPr>
          <w:rFonts w:eastAsia="Times New Roman"/>
          <w:color w:val="333333"/>
          <w:szCs w:val="24"/>
          <w:lang w:eastAsia="uk-UA"/>
        </w:rPr>
        <w:t>Релігійні організації мають переважне право на передачу їм культових будівель із земельною ділянкою, необхідною для обслуговування цих будівель.</w:t>
      </w:r>
    </w:p>
    <w:p w14:paraId="1ED3951D"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54" w:name="n120"/>
      <w:bookmarkEnd w:id="254"/>
      <w:r w:rsidRPr="00993C18">
        <w:rPr>
          <w:rFonts w:eastAsia="Times New Roman"/>
          <w:color w:val="333333"/>
          <w:szCs w:val="24"/>
          <w:lang w:eastAsia="uk-UA"/>
        </w:rPr>
        <w:t>Користування землею релігійні організації здійснюють у порядку, встановленому </w:t>
      </w:r>
      <w:hyperlink r:id="rId164" w:tgtFrame="_blank" w:history="1">
        <w:r w:rsidRPr="00993C18">
          <w:rPr>
            <w:rFonts w:eastAsia="Times New Roman"/>
            <w:color w:val="000099"/>
            <w:szCs w:val="24"/>
            <w:u w:val="single"/>
            <w:lang w:eastAsia="uk-UA"/>
          </w:rPr>
          <w:t>Земельним кодексом України</w:t>
        </w:r>
      </w:hyperlink>
      <w:r w:rsidRPr="00993C18">
        <w:rPr>
          <w:rFonts w:eastAsia="Times New Roman"/>
          <w:color w:val="333333"/>
          <w:szCs w:val="24"/>
          <w:lang w:eastAsia="uk-UA"/>
        </w:rPr>
        <w:t> та іншими законодавчими актами України. Земельні ділянки, що надаються релігійним організаціям у постійне користування для будівництва і обслуговування культових та інших будівель, необхідних для забезпечення їх діяльності, забороняється використовувати для здійснення підприємницької діяльності.</w:t>
      </w:r>
    </w:p>
    <w:p w14:paraId="360C38A0"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55" w:name="n121"/>
      <w:bookmarkEnd w:id="255"/>
      <w:r w:rsidRPr="00993C18">
        <w:rPr>
          <w:rFonts w:eastAsia="Times New Roman"/>
          <w:i/>
          <w:iCs/>
          <w:color w:val="333333"/>
          <w:szCs w:val="24"/>
          <w:lang w:eastAsia="uk-UA"/>
        </w:rPr>
        <w:t>{Частина статті 17 із змінами, внесеними згідно із Законами </w:t>
      </w:r>
      <w:hyperlink r:id="rId165" w:tgtFrame="_blank" w:history="1">
        <w:r w:rsidRPr="00993C18">
          <w:rPr>
            <w:rFonts w:eastAsia="Times New Roman"/>
            <w:i/>
            <w:iCs/>
            <w:color w:val="000099"/>
            <w:szCs w:val="24"/>
            <w:u w:val="single"/>
            <w:lang w:eastAsia="uk-UA"/>
          </w:rPr>
          <w:t>№ 3180-12 від 05.05.93</w:t>
        </w:r>
      </w:hyperlink>
      <w:r w:rsidRPr="00993C18">
        <w:rPr>
          <w:rFonts w:eastAsia="Times New Roman"/>
          <w:i/>
          <w:iCs/>
          <w:color w:val="333333"/>
          <w:szCs w:val="24"/>
          <w:lang w:eastAsia="uk-UA"/>
        </w:rPr>
        <w:t>, </w:t>
      </w:r>
      <w:hyperlink r:id="rId166" w:tgtFrame="_blank" w:history="1">
        <w:r w:rsidRPr="00993C18">
          <w:rPr>
            <w:rFonts w:eastAsia="Times New Roman"/>
            <w:i/>
            <w:iCs/>
            <w:color w:val="000099"/>
            <w:szCs w:val="24"/>
            <w:u w:val="single"/>
            <w:lang w:eastAsia="uk-UA"/>
          </w:rPr>
          <w:t>№ 875-VI від 15.01.2009</w:t>
        </w:r>
      </w:hyperlink>
      <w:r w:rsidRPr="00993C18">
        <w:rPr>
          <w:rFonts w:eastAsia="Times New Roman"/>
          <w:i/>
          <w:iCs/>
          <w:color w:val="333333"/>
          <w:szCs w:val="24"/>
          <w:lang w:eastAsia="uk-UA"/>
        </w:rPr>
        <w:t>}</w:t>
      </w:r>
    </w:p>
    <w:p w14:paraId="0DE529B8"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56" w:name="n122"/>
      <w:bookmarkEnd w:id="256"/>
      <w:r w:rsidRPr="00993C18">
        <w:rPr>
          <w:rFonts w:eastAsia="Times New Roman"/>
          <w:color w:val="333333"/>
          <w:szCs w:val="24"/>
          <w:lang w:eastAsia="uk-UA"/>
        </w:rPr>
        <w:t>Договори про надання в користування релігійним організаціям культових та інших будівель і майна можуть бути розірвані або припинені в порядку і на підставах, передбачених цивільним законодавством України.</w:t>
      </w:r>
    </w:p>
    <w:p w14:paraId="2B7E3849"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57" w:name="n123"/>
      <w:bookmarkEnd w:id="257"/>
      <w:r w:rsidRPr="00993C18">
        <w:rPr>
          <w:rFonts w:eastAsia="Times New Roman"/>
          <w:color w:val="333333"/>
          <w:szCs w:val="24"/>
          <w:lang w:eastAsia="uk-UA"/>
        </w:rPr>
        <w:t>Самовільне захоплення культових будівель чи привласнення культового майна не допускається.</w:t>
      </w:r>
    </w:p>
    <w:p w14:paraId="24420417"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58" w:name="n124"/>
      <w:bookmarkEnd w:id="258"/>
      <w:r w:rsidRPr="00993C18">
        <w:rPr>
          <w:rFonts w:eastAsia="Times New Roman"/>
          <w:color w:val="333333"/>
          <w:szCs w:val="24"/>
          <w:lang w:eastAsia="uk-UA"/>
        </w:rPr>
        <w:t>Рішення державних органів з питань володіння та користування культовими будівлями і майном можуть бути оскаржені в адміністративному порядку відповідно до </w:t>
      </w:r>
      <w:hyperlink r:id="rId167" w:anchor="n3" w:tgtFrame="_blank" w:history="1">
        <w:r w:rsidRPr="00993C18">
          <w:rPr>
            <w:rFonts w:eastAsia="Times New Roman"/>
            <w:color w:val="000099"/>
            <w:szCs w:val="24"/>
            <w:u w:val="single"/>
            <w:lang w:eastAsia="uk-UA"/>
          </w:rPr>
          <w:t>Закону України</w:t>
        </w:r>
      </w:hyperlink>
      <w:r w:rsidRPr="00993C18">
        <w:rPr>
          <w:rFonts w:eastAsia="Times New Roman"/>
          <w:color w:val="333333"/>
          <w:szCs w:val="24"/>
          <w:lang w:eastAsia="uk-UA"/>
        </w:rPr>
        <w:t> "Про адміністративну процедуру" та/або в судовому порядку, передбаченому </w:t>
      </w:r>
      <w:hyperlink r:id="rId168" w:tgtFrame="_blank" w:history="1">
        <w:r w:rsidRPr="00993C18">
          <w:rPr>
            <w:rFonts w:eastAsia="Times New Roman"/>
            <w:color w:val="000099"/>
            <w:szCs w:val="24"/>
            <w:u w:val="single"/>
            <w:lang w:eastAsia="uk-UA"/>
          </w:rPr>
          <w:t>Кодексом адміністративного судочинства України</w:t>
        </w:r>
      </w:hyperlink>
      <w:r w:rsidRPr="00993C18">
        <w:rPr>
          <w:rFonts w:eastAsia="Times New Roman"/>
          <w:color w:val="333333"/>
          <w:szCs w:val="24"/>
          <w:lang w:eastAsia="uk-UA"/>
        </w:rPr>
        <w:t>.</w:t>
      </w:r>
    </w:p>
    <w:p w14:paraId="13A3A958"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59" w:name="n125"/>
      <w:bookmarkEnd w:id="259"/>
      <w:r w:rsidRPr="00993C18">
        <w:rPr>
          <w:rFonts w:eastAsia="Times New Roman"/>
          <w:i/>
          <w:iCs/>
          <w:color w:val="333333"/>
          <w:szCs w:val="24"/>
          <w:lang w:eastAsia="uk-UA"/>
        </w:rPr>
        <w:t>{Частина статті 17 в редакції Законів </w:t>
      </w:r>
      <w:hyperlink r:id="rId169" w:tgtFrame="_blank" w:history="1">
        <w:r w:rsidRPr="00993C18">
          <w:rPr>
            <w:rFonts w:eastAsia="Times New Roman"/>
            <w:i/>
            <w:iCs/>
            <w:color w:val="000099"/>
            <w:szCs w:val="24"/>
            <w:u w:val="single"/>
            <w:lang w:eastAsia="uk-UA"/>
          </w:rPr>
          <w:t>№ 2295-12 від 23.04.92</w:t>
        </w:r>
      </w:hyperlink>
      <w:r w:rsidRPr="00993C18">
        <w:rPr>
          <w:rFonts w:eastAsia="Times New Roman"/>
          <w:i/>
          <w:iCs/>
          <w:color w:val="333333"/>
          <w:szCs w:val="24"/>
          <w:lang w:eastAsia="uk-UA"/>
        </w:rPr>
        <w:t>, </w:t>
      </w:r>
      <w:hyperlink r:id="rId170" w:anchor="n185" w:tgtFrame="_blank" w:history="1">
        <w:r w:rsidRPr="00993C18">
          <w:rPr>
            <w:rFonts w:eastAsia="Times New Roman"/>
            <w:i/>
            <w:iCs/>
            <w:color w:val="000099"/>
            <w:szCs w:val="24"/>
            <w:u w:val="single"/>
            <w:lang w:eastAsia="uk-UA"/>
          </w:rPr>
          <w:t>№ 3894-IX від 20.08.2024</w:t>
        </w:r>
      </w:hyperlink>
      <w:r w:rsidRPr="00993C18">
        <w:rPr>
          <w:rFonts w:eastAsia="Times New Roman"/>
          <w:i/>
          <w:iCs/>
          <w:color w:val="333333"/>
          <w:szCs w:val="24"/>
          <w:lang w:eastAsia="uk-UA"/>
        </w:rPr>
        <w:t>}</w:t>
      </w:r>
    </w:p>
    <w:p w14:paraId="08A45749"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60" w:name="n212"/>
      <w:bookmarkEnd w:id="260"/>
      <w:r w:rsidRPr="00993C18">
        <w:rPr>
          <w:rFonts w:eastAsia="Times New Roman"/>
          <w:b/>
          <w:bCs/>
          <w:color w:val="333333"/>
          <w:szCs w:val="24"/>
          <w:lang w:eastAsia="uk-UA"/>
        </w:rPr>
        <w:t>Стаття 17</w:t>
      </w:r>
      <w:r w:rsidRPr="00993C18">
        <w:rPr>
          <w:rFonts w:eastAsia="Times New Roman"/>
          <w:b/>
          <w:bCs/>
          <w:color w:val="333333"/>
          <w:sz w:val="2"/>
          <w:szCs w:val="2"/>
          <w:vertAlign w:val="superscript"/>
          <w:lang w:eastAsia="uk-UA"/>
        </w:rPr>
        <w:t>-</w:t>
      </w:r>
      <w:r w:rsidRPr="00993C18">
        <w:rPr>
          <w:rFonts w:eastAsia="Times New Roman"/>
          <w:b/>
          <w:bCs/>
          <w:color w:val="333333"/>
          <w:sz w:val="16"/>
          <w:szCs w:val="16"/>
          <w:vertAlign w:val="superscript"/>
          <w:lang w:eastAsia="uk-UA"/>
        </w:rPr>
        <w:t>1</w:t>
      </w:r>
      <w:r w:rsidRPr="00993C18">
        <w:rPr>
          <w:rFonts w:eastAsia="Times New Roman"/>
          <w:b/>
          <w:bCs/>
          <w:color w:val="333333"/>
          <w:szCs w:val="24"/>
          <w:lang w:eastAsia="uk-UA"/>
        </w:rPr>
        <w:t>.</w:t>
      </w:r>
      <w:r w:rsidRPr="00993C18">
        <w:rPr>
          <w:rFonts w:eastAsia="Times New Roman"/>
          <w:color w:val="333333"/>
          <w:szCs w:val="24"/>
          <w:lang w:eastAsia="uk-UA"/>
        </w:rPr>
        <w:t> Особливості передачі у користування визначного об’єкта культурної спадщини, пам’ятки архітектури національного значення, культової споруди - Андріївської церкви Національного заповідника "Софія Київська"</w:t>
      </w:r>
    </w:p>
    <w:p w14:paraId="23B5357B"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61" w:name="n213"/>
      <w:bookmarkEnd w:id="261"/>
      <w:r w:rsidRPr="00993C18">
        <w:rPr>
          <w:rFonts w:eastAsia="Times New Roman"/>
          <w:color w:val="333333"/>
          <w:szCs w:val="24"/>
          <w:lang w:eastAsia="uk-UA"/>
        </w:rPr>
        <w:t>Передача в постійне користування культової споруди Андріївської церкви Національного заповідника "Софія Київська" здійснюється за рішенням Кабінету Міністрів України в порядку, визначеному законодавством, з урахуванням особливостей, установлених цією статтею та окремим законом.</w:t>
      </w:r>
    </w:p>
    <w:p w14:paraId="79D17EBB"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62" w:name="n214"/>
      <w:bookmarkEnd w:id="262"/>
      <w:r w:rsidRPr="00993C18">
        <w:rPr>
          <w:rFonts w:eastAsia="Times New Roman"/>
          <w:color w:val="333333"/>
          <w:szCs w:val="24"/>
          <w:lang w:eastAsia="uk-UA"/>
        </w:rPr>
        <w:t>Культова споруда, що є державною власністю, яка є визначним об’єктом культурної спадщини, пам’яткою архітектури національного значення, - Андріївська церква Національного заповідника "Софія Київська" може надаватися в постійне безоплатне користування для здійснення богослужінь, релігійних обрядів, церемоній і процесій у порядку, визначеному цією статтею.</w:t>
      </w:r>
    </w:p>
    <w:p w14:paraId="74F7BDF9"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63" w:name="n215"/>
      <w:bookmarkEnd w:id="263"/>
      <w:r w:rsidRPr="00993C18">
        <w:rPr>
          <w:rFonts w:eastAsia="Times New Roman"/>
          <w:color w:val="333333"/>
          <w:szCs w:val="24"/>
          <w:lang w:eastAsia="uk-UA"/>
        </w:rPr>
        <w:t>Передача Андріївської церкви Національного заповідника "Софія Київська" у постійне користування не тягне за собою виключення її з переліку об’єктів нерухомої культурної спадщини Національного заповідника "Софія Київська".</w:t>
      </w:r>
    </w:p>
    <w:p w14:paraId="5F3FE4FA"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64" w:name="n216"/>
      <w:bookmarkEnd w:id="264"/>
      <w:r w:rsidRPr="00993C18">
        <w:rPr>
          <w:rFonts w:eastAsia="Times New Roman"/>
          <w:color w:val="333333"/>
          <w:szCs w:val="24"/>
          <w:lang w:eastAsia="uk-UA"/>
        </w:rPr>
        <w:t xml:space="preserve">Договір про надання у постійне користування культової споруди Андріївської церкви Національного заповідника "Софія Київська" має містити такі істотні умови: найменування культової споруди як об’єкта державної власності, як пам’ятки культурної спадщини національного значення, умови та режим використання, збереження, охорони та утримання в належному стані пам’ятки національного значення, доступу до такої пам’ятки відповідно до </w:t>
      </w:r>
      <w:r w:rsidRPr="00993C18">
        <w:rPr>
          <w:rFonts w:eastAsia="Times New Roman"/>
          <w:color w:val="333333"/>
          <w:szCs w:val="24"/>
          <w:lang w:eastAsia="uk-UA"/>
        </w:rPr>
        <w:lastRenderedPageBreak/>
        <w:t>законодавства про охорону культурної спадщини, інші умови відповідно до законодавства про охорону культурної спадщини.</w:t>
      </w:r>
    </w:p>
    <w:p w14:paraId="31403DD6"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65" w:name="n211"/>
      <w:bookmarkEnd w:id="265"/>
      <w:r w:rsidRPr="00993C18">
        <w:rPr>
          <w:rFonts w:eastAsia="Times New Roman"/>
          <w:i/>
          <w:iCs/>
          <w:color w:val="333333"/>
          <w:szCs w:val="24"/>
          <w:lang w:eastAsia="uk-UA"/>
        </w:rPr>
        <w:t>{Закон доповнено статтею 17</w:t>
      </w:r>
      <w:r w:rsidRPr="00993C18">
        <w:rPr>
          <w:rFonts w:eastAsia="Times New Roman"/>
          <w:b/>
          <w:bCs/>
          <w:color w:val="333333"/>
          <w:sz w:val="2"/>
          <w:szCs w:val="2"/>
          <w:vertAlign w:val="superscript"/>
          <w:lang w:eastAsia="uk-UA"/>
        </w:rPr>
        <w:t>-</w:t>
      </w:r>
      <w:r w:rsidRPr="00993C18">
        <w:rPr>
          <w:rFonts w:eastAsia="Times New Roman"/>
          <w:b/>
          <w:bCs/>
          <w:color w:val="333333"/>
          <w:sz w:val="16"/>
          <w:szCs w:val="16"/>
          <w:vertAlign w:val="superscript"/>
          <w:lang w:eastAsia="uk-UA"/>
        </w:rPr>
        <w:t>1</w:t>
      </w:r>
      <w:r w:rsidRPr="00993C18">
        <w:rPr>
          <w:rFonts w:eastAsia="Times New Roman"/>
          <w:i/>
          <w:iCs/>
          <w:color w:val="333333"/>
          <w:szCs w:val="24"/>
          <w:lang w:eastAsia="uk-UA"/>
        </w:rPr>
        <w:t> згідно із Законом </w:t>
      </w:r>
      <w:hyperlink r:id="rId171" w:anchor="n12" w:tgtFrame="_blank" w:history="1">
        <w:r w:rsidRPr="00993C18">
          <w:rPr>
            <w:rFonts w:eastAsia="Times New Roman"/>
            <w:i/>
            <w:iCs/>
            <w:color w:val="000099"/>
            <w:szCs w:val="24"/>
            <w:u w:val="single"/>
            <w:lang w:eastAsia="uk-UA"/>
          </w:rPr>
          <w:t>№ 2598-VIII від 18.10.2018</w:t>
        </w:r>
      </w:hyperlink>
      <w:r w:rsidRPr="00993C18">
        <w:rPr>
          <w:rFonts w:eastAsia="Times New Roman"/>
          <w:i/>
          <w:iCs/>
          <w:color w:val="333333"/>
          <w:szCs w:val="24"/>
          <w:lang w:eastAsia="uk-UA"/>
        </w:rPr>
        <w:t>}</w:t>
      </w:r>
    </w:p>
    <w:p w14:paraId="08910D9E"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66" w:name="n126"/>
      <w:bookmarkEnd w:id="266"/>
      <w:r w:rsidRPr="00993C18">
        <w:rPr>
          <w:rFonts w:eastAsia="Times New Roman"/>
          <w:b/>
          <w:bCs/>
          <w:color w:val="333333"/>
          <w:szCs w:val="24"/>
          <w:lang w:eastAsia="uk-UA"/>
        </w:rPr>
        <w:t>Стаття 18. </w:t>
      </w:r>
      <w:r w:rsidRPr="00993C18">
        <w:rPr>
          <w:rFonts w:eastAsia="Times New Roman"/>
          <w:color w:val="333333"/>
          <w:szCs w:val="24"/>
          <w:lang w:eastAsia="uk-UA"/>
        </w:rPr>
        <w:t>Власність релігійних організацій</w:t>
      </w:r>
    </w:p>
    <w:p w14:paraId="3FC415D4"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67" w:name="n127"/>
      <w:bookmarkEnd w:id="267"/>
      <w:r w:rsidRPr="00993C18">
        <w:rPr>
          <w:rFonts w:eastAsia="Times New Roman"/>
          <w:color w:val="333333"/>
          <w:szCs w:val="24"/>
          <w:lang w:eastAsia="uk-UA"/>
        </w:rPr>
        <w:t>Релігійні організації володіють, користуються і розпоряджаються майном, яке належить їм на праві власності. Релігійні організації можуть бути обмежені у здійсненні права власності лише у випадках і в порядку, передбачених законом</w:t>
      </w:r>
    </w:p>
    <w:p w14:paraId="60863F07"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68" w:name="n277"/>
      <w:bookmarkEnd w:id="268"/>
      <w:r w:rsidRPr="00993C18">
        <w:rPr>
          <w:rFonts w:eastAsia="Times New Roman"/>
          <w:i/>
          <w:iCs/>
          <w:color w:val="333333"/>
          <w:szCs w:val="24"/>
          <w:lang w:eastAsia="uk-UA"/>
        </w:rPr>
        <w:t>{Частина перша статті 18 із змінами, внесеними згідно із Законом </w:t>
      </w:r>
      <w:hyperlink r:id="rId172" w:anchor="n54" w:tgtFrame="_blank" w:history="1">
        <w:r w:rsidRPr="00993C18">
          <w:rPr>
            <w:rFonts w:eastAsia="Times New Roman"/>
            <w:i/>
            <w:iCs/>
            <w:color w:val="000099"/>
            <w:szCs w:val="24"/>
            <w:u w:val="single"/>
            <w:lang w:eastAsia="uk-UA"/>
          </w:rPr>
          <w:t>№ 2673-VIII від 17.01.2019</w:t>
        </w:r>
      </w:hyperlink>
      <w:r w:rsidRPr="00993C18">
        <w:rPr>
          <w:rFonts w:eastAsia="Times New Roman"/>
          <w:i/>
          <w:iCs/>
          <w:color w:val="333333"/>
          <w:szCs w:val="24"/>
          <w:lang w:eastAsia="uk-UA"/>
        </w:rPr>
        <w:t>}</w:t>
      </w:r>
    </w:p>
    <w:p w14:paraId="192CE7A8"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69" w:name="n279"/>
      <w:bookmarkEnd w:id="269"/>
      <w:r w:rsidRPr="00993C18">
        <w:rPr>
          <w:rFonts w:eastAsia="Times New Roman"/>
          <w:color w:val="333333"/>
          <w:szCs w:val="24"/>
          <w:lang w:eastAsia="uk-UA"/>
        </w:rPr>
        <w:t>Забороняється вчиняти будь-які дії, наслідком яких може стати відчуження майна релігійної організації, зокрема його продаж, обмін, передача у заставу, встановлення іпотеки, безоплатна передача у власність чи управління інших осіб, до завершення процедури зміни своєї підлеглості у канонічних та організаційних питаннях будь-яким діючим в Україні та за її межами релігійним об’єднанням шляхом реєстрації нової редакції статуту (положення) у порядку, визначеному цим Законом, та державної реєстрації змін до відомостей про юридичну особу у порядку, визначеному </w:t>
      </w:r>
      <w:hyperlink r:id="rId173" w:anchor="n3" w:tgtFrame="_blank" w:history="1">
        <w:r w:rsidRPr="00993C18">
          <w:rPr>
            <w:rFonts w:eastAsia="Times New Roman"/>
            <w:color w:val="000099"/>
            <w:szCs w:val="24"/>
            <w:u w:val="single"/>
            <w:lang w:eastAsia="uk-UA"/>
          </w:rPr>
          <w:t>Законом України</w:t>
        </w:r>
      </w:hyperlink>
      <w:r w:rsidRPr="00993C18">
        <w:rPr>
          <w:rFonts w:eastAsia="Times New Roman"/>
          <w:color w:val="333333"/>
          <w:szCs w:val="24"/>
          <w:lang w:eastAsia="uk-UA"/>
        </w:rPr>
        <w:t> "Про державну реєстрацію юридичних осіб, фізичних осіб - підприємців та громадських формувань".</w:t>
      </w:r>
    </w:p>
    <w:p w14:paraId="6ABFD206"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70" w:name="n278"/>
      <w:bookmarkEnd w:id="270"/>
      <w:r w:rsidRPr="00993C18">
        <w:rPr>
          <w:rFonts w:eastAsia="Times New Roman"/>
          <w:i/>
          <w:iCs/>
          <w:color w:val="333333"/>
          <w:szCs w:val="24"/>
          <w:lang w:eastAsia="uk-UA"/>
        </w:rPr>
        <w:t>{Статтю 18 доповнено новою частиною згідно із Законом </w:t>
      </w:r>
      <w:hyperlink r:id="rId174" w:anchor="n55" w:tgtFrame="_blank" w:history="1">
        <w:r w:rsidRPr="00993C18">
          <w:rPr>
            <w:rFonts w:eastAsia="Times New Roman"/>
            <w:i/>
            <w:iCs/>
            <w:color w:val="000099"/>
            <w:szCs w:val="24"/>
            <w:u w:val="single"/>
            <w:lang w:eastAsia="uk-UA"/>
          </w:rPr>
          <w:t>№ 2673-VIII від 17.01.2019</w:t>
        </w:r>
      </w:hyperlink>
      <w:r w:rsidRPr="00993C18">
        <w:rPr>
          <w:rFonts w:eastAsia="Times New Roman"/>
          <w:i/>
          <w:iCs/>
          <w:color w:val="333333"/>
          <w:szCs w:val="24"/>
          <w:lang w:eastAsia="uk-UA"/>
        </w:rPr>
        <w:t>; в редакції Закону </w:t>
      </w:r>
      <w:hyperlink r:id="rId175" w:anchor="n187" w:tgtFrame="_blank" w:history="1">
        <w:r w:rsidRPr="00993C18">
          <w:rPr>
            <w:rFonts w:eastAsia="Times New Roman"/>
            <w:i/>
            <w:iCs/>
            <w:color w:val="000099"/>
            <w:szCs w:val="24"/>
            <w:u w:val="single"/>
            <w:lang w:eastAsia="uk-UA"/>
          </w:rPr>
          <w:t>№ 3894-IX від 20.08.2024</w:t>
        </w:r>
      </w:hyperlink>
      <w:r w:rsidRPr="00993C18">
        <w:rPr>
          <w:rFonts w:eastAsia="Times New Roman"/>
          <w:i/>
          <w:iCs/>
          <w:color w:val="333333"/>
          <w:szCs w:val="24"/>
          <w:lang w:eastAsia="uk-UA"/>
        </w:rPr>
        <w:t>}</w:t>
      </w:r>
    </w:p>
    <w:p w14:paraId="5BE920A5"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71" w:name="n128"/>
      <w:bookmarkEnd w:id="271"/>
      <w:r w:rsidRPr="00993C18">
        <w:rPr>
          <w:rFonts w:eastAsia="Times New Roman"/>
          <w:color w:val="333333"/>
          <w:szCs w:val="24"/>
          <w:lang w:eastAsia="uk-UA"/>
        </w:rPr>
        <w:t>У власності релігійних організацій можуть бути будівлі, предмети культу, об'єкти виробничого, соціального і добродійного призначення, транспорт, кошти та інше майно, необхідне для забезпечення їх діяльності.</w:t>
      </w:r>
    </w:p>
    <w:p w14:paraId="19964C6F"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72" w:name="n129"/>
      <w:bookmarkEnd w:id="272"/>
      <w:r w:rsidRPr="00993C18">
        <w:rPr>
          <w:rFonts w:eastAsia="Times New Roman"/>
          <w:color w:val="333333"/>
          <w:szCs w:val="24"/>
          <w:lang w:eastAsia="uk-UA"/>
        </w:rPr>
        <w:t>Релігійні організації мають право власності на майно, придбане або створене ними за рахунок власних коштів, пожертвуване громадянами, організаціями або передане державою, а також придбане на інших підставах, передбачених законом.</w:t>
      </w:r>
    </w:p>
    <w:p w14:paraId="35FF06C8"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73" w:name="n130"/>
      <w:bookmarkEnd w:id="273"/>
      <w:r w:rsidRPr="00993C18">
        <w:rPr>
          <w:rFonts w:eastAsia="Times New Roman"/>
          <w:color w:val="333333"/>
          <w:szCs w:val="24"/>
          <w:lang w:eastAsia="uk-UA"/>
        </w:rPr>
        <w:t>У власності релігійних організацій може бути також майно, що знаходиться за межами України.</w:t>
      </w:r>
    </w:p>
    <w:p w14:paraId="13B3F2F0"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74" w:name="n131"/>
      <w:bookmarkEnd w:id="274"/>
      <w:r w:rsidRPr="00993C18">
        <w:rPr>
          <w:rFonts w:eastAsia="Times New Roman"/>
          <w:color w:val="333333"/>
          <w:szCs w:val="24"/>
          <w:lang w:eastAsia="uk-UA"/>
        </w:rPr>
        <w:t>Релігійні організації мають право звертатися за добровільними фінансовими та іншими пожертвуваннями і одержувати їх.</w:t>
      </w:r>
    </w:p>
    <w:p w14:paraId="797B9137"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75" w:name="n132"/>
      <w:bookmarkEnd w:id="275"/>
      <w:r w:rsidRPr="00993C18">
        <w:rPr>
          <w:rFonts w:eastAsia="Times New Roman"/>
          <w:i/>
          <w:iCs/>
          <w:color w:val="333333"/>
          <w:szCs w:val="24"/>
          <w:lang w:eastAsia="uk-UA"/>
        </w:rPr>
        <w:t>{Частина статті 18 втратила чинність в частині звільнення від сплати ввізного мита, митних та акцизних зборів і податку на добавлену вартість з товарів, що ввозяться (пересилаються) на митну територію України на підставі Закону </w:t>
      </w:r>
      <w:hyperlink r:id="rId176" w:tgtFrame="_blank" w:history="1">
        <w:r w:rsidRPr="00993C18">
          <w:rPr>
            <w:rFonts w:eastAsia="Times New Roman"/>
            <w:i/>
            <w:iCs/>
            <w:color w:val="000099"/>
            <w:szCs w:val="24"/>
            <w:u w:val="single"/>
            <w:lang w:eastAsia="uk-UA"/>
          </w:rPr>
          <w:t>№ 608/96-ВР від 17.12.96</w:t>
        </w:r>
      </w:hyperlink>
      <w:r w:rsidRPr="00993C18">
        <w:rPr>
          <w:rFonts w:eastAsia="Times New Roman"/>
          <w:i/>
          <w:iCs/>
          <w:color w:val="333333"/>
          <w:szCs w:val="24"/>
          <w:lang w:eastAsia="uk-UA"/>
        </w:rPr>
        <w:t>}</w:t>
      </w:r>
    </w:p>
    <w:p w14:paraId="147ED562"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76" w:name="n133"/>
      <w:bookmarkEnd w:id="276"/>
      <w:r w:rsidRPr="00993C18">
        <w:rPr>
          <w:rFonts w:eastAsia="Times New Roman"/>
          <w:i/>
          <w:iCs/>
          <w:color w:val="333333"/>
          <w:szCs w:val="24"/>
          <w:lang w:eastAsia="uk-UA"/>
        </w:rPr>
        <w:t>{Частина статті 18 втратила чинність в частині звільнення від сплати ввізного мита, митних та акцизних зборів і податку на добавлену вартість з підакцизних товарів, що імпортуються на підставі Закону </w:t>
      </w:r>
      <w:hyperlink r:id="rId177" w:tgtFrame="_blank" w:history="1">
        <w:r w:rsidRPr="00993C18">
          <w:rPr>
            <w:rFonts w:eastAsia="Times New Roman"/>
            <w:i/>
            <w:iCs/>
            <w:color w:val="000099"/>
            <w:szCs w:val="24"/>
            <w:u w:val="single"/>
            <w:lang w:eastAsia="uk-UA"/>
          </w:rPr>
          <w:t>№ 498/95-ВР від 22.12.95</w:t>
        </w:r>
      </w:hyperlink>
      <w:r w:rsidRPr="00993C18">
        <w:rPr>
          <w:rFonts w:eastAsia="Times New Roman"/>
          <w:i/>
          <w:iCs/>
          <w:color w:val="333333"/>
          <w:szCs w:val="24"/>
          <w:lang w:eastAsia="uk-UA"/>
        </w:rPr>
        <w:t>}</w:t>
      </w:r>
    </w:p>
    <w:p w14:paraId="60CCC161"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77" w:name="n134"/>
      <w:bookmarkEnd w:id="277"/>
      <w:r w:rsidRPr="00993C18">
        <w:rPr>
          <w:rFonts w:eastAsia="Times New Roman"/>
          <w:color w:val="333333"/>
          <w:szCs w:val="24"/>
          <w:lang w:eastAsia="uk-UA"/>
        </w:rPr>
        <w:t>Фінансові та майнові пожертвування, як і інші доходи релігійних організацій, не оподатковуються.</w:t>
      </w:r>
    </w:p>
    <w:p w14:paraId="2A238998"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78" w:name="n135"/>
      <w:bookmarkEnd w:id="278"/>
      <w:r w:rsidRPr="00993C18">
        <w:rPr>
          <w:rFonts w:eastAsia="Times New Roman"/>
          <w:color w:val="333333"/>
          <w:szCs w:val="24"/>
          <w:lang w:eastAsia="uk-UA"/>
        </w:rPr>
        <w:t>Релігійні організації не мають права проводити примусове обкладання віруючих.</w:t>
      </w:r>
    </w:p>
    <w:p w14:paraId="30626084"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79" w:name="n136"/>
      <w:bookmarkEnd w:id="279"/>
      <w:r w:rsidRPr="00993C18">
        <w:rPr>
          <w:rFonts w:eastAsia="Times New Roman"/>
          <w:color w:val="333333"/>
          <w:szCs w:val="24"/>
          <w:lang w:eastAsia="uk-UA"/>
        </w:rPr>
        <w:t>Право власності релігійних організацій охороняється законом.</w:t>
      </w:r>
    </w:p>
    <w:p w14:paraId="491D68B1"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80" w:name="n137"/>
      <w:bookmarkEnd w:id="280"/>
      <w:r w:rsidRPr="00993C18">
        <w:rPr>
          <w:rFonts w:eastAsia="Times New Roman"/>
          <w:b/>
          <w:bCs/>
          <w:color w:val="333333"/>
          <w:szCs w:val="24"/>
          <w:lang w:eastAsia="uk-UA"/>
        </w:rPr>
        <w:t>Стаття 19.</w:t>
      </w:r>
      <w:r w:rsidRPr="00993C18">
        <w:rPr>
          <w:rFonts w:eastAsia="Times New Roman"/>
          <w:color w:val="333333"/>
          <w:szCs w:val="24"/>
          <w:lang w:eastAsia="uk-UA"/>
        </w:rPr>
        <w:t> Виробнича і господарська діяльність релігійних організацій</w:t>
      </w:r>
    </w:p>
    <w:p w14:paraId="084625BF"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81" w:name="n138"/>
      <w:bookmarkEnd w:id="281"/>
      <w:r w:rsidRPr="00993C18">
        <w:rPr>
          <w:rFonts w:eastAsia="Times New Roman"/>
          <w:color w:val="333333"/>
          <w:szCs w:val="24"/>
          <w:lang w:eastAsia="uk-UA"/>
        </w:rPr>
        <w:t>Релігійні організації у порядку, визначеному чинним законодавством, мають право для виконання своїх статутних завдань засновувати видавничі, поліграфічні, виробничі, реставраційно-будівельні, сільськогосподарські та інші підприємства, а також добродійні заклади (притулки, інтернати, лікарні тощо), які мають право юридичної особи.</w:t>
      </w:r>
    </w:p>
    <w:p w14:paraId="0622C2E4"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82" w:name="n139"/>
      <w:bookmarkEnd w:id="282"/>
      <w:r w:rsidRPr="00993C18">
        <w:rPr>
          <w:rFonts w:eastAsia="Times New Roman"/>
          <w:i/>
          <w:iCs/>
          <w:color w:val="333333"/>
          <w:szCs w:val="24"/>
          <w:lang w:eastAsia="uk-UA"/>
        </w:rPr>
        <w:lastRenderedPageBreak/>
        <w:t xml:space="preserve">{Дію частини другої статті 19 </w:t>
      </w:r>
      <w:proofErr w:type="spellStart"/>
      <w:r w:rsidRPr="00993C18">
        <w:rPr>
          <w:rFonts w:eastAsia="Times New Roman"/>
          <w:i/>
          <w:iCs/>
          <w:color w:val="333333"/>
          <w:szCs w:val="24"/>
          <w:lang w:eastAsia="uk-UA"/>
        </w:rPr>
        <w:t>зупинено</w:t>
      </w:r>
      <w:proofErr w:type="spellEnd"/>
      <w:r w:rsidRPr="00993C18">
        <w:rPr>
          <w:rFonts w:eastAsia="Times New Roman"/>
          <w:i/>
          <w:iCs/>
          <w:color w:val="333333"/>
          <w:szCs w:val="24"/>
          <w:lang w:eastAsia="uk-UA"/>
        </w:rPr>
        <w:t xml:space="preserve"> в частині звільнення від оподаткування прибутку згідно з Декретом </w:t>
      </w:r>
      <w:hyperlink r:id="rId178" w:tgtFrame="_blank" w:history="1">
        <w:r w:rsidRPr="00993C18">
          <w:rPr>
            <w:rFonts w:eastAsia="Times New Roman"/>
            <w:i/>
            <w:iCs/>
            <w:color w:val="000099"/>
            <w:szCs w:val="24"/>
            <w:u w:val="single"/>
            <w:lang w:eastAsia="uk-UA"/>
          </w:rPr>
          <w:t>№ 12-92 від 26.12.92</w:t>
        </w:r>
      </w:hyperlink>
      <w:r w:rsidRPr="00993C18">
        <w:rPr>
          <w:rFonts w:eastAsia="Times New Roman"/>
          <w:i/>
          <w:iCs/>
          <w:color w:val="333333"/>
          <w:szCs w:val="24"/>
          <w:lang w:eastAsia="uk-UA"/>
        </w:rPr>
        <w:t>}</w:t>
      </w:r>
    </w:p>
    <w:p w14:paraId="7E9B68A2"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83" w:name="n140"/>
      <w:bookmarkEnd w:id="283"/>
      <w:r w:rsidRPr="00993C18">
        <w:rPr>
          <w:rFonts w:eastAsia="Times New Roman"/>
          <w:color w:val="333333"/>
          <w:szCs w:val="24"/>
          <w:lang w:eastAsia="uk-UA"/>
        </w:rPr>
        <w:t>Прибуток від виробничої діяльності та інші доходи підприємств релігійних організацій оподатковуються відповідно до чинного законодавства в порядку і розмірах, установлених для підприємств громадських організацій. Суми їх прибутку, які використовуються в добродійних цілях, не оподатковуються.</w:t>
      </w:r>
    </w:p>
    <w:p w14:paraId="2B0A1DD1"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84" w:name="n141"/>
      <w:bookmarkEnd w:id="284"/>
      <w:r w:rsidRPr="00993C18">
        <w:rPr>
          <w:rFonts w:eastAsia="Times New Roman"/>
          <w:color w:val="333333"/>
          <w:szCs w:val="24"/>
          <w:lang w:eastAsia="uk-UA"/>
        </w:rPr>
        <w:t>Будівництво культових та інших будівель релігійними організаціями здійснюється в порядку, встановленому чинним законодавством для об'єктів цивільного призначення.</w:t>
      </w:r>
    </w:p>
    <w:p w14:paraId="3E26A448"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85" w:name="n142"/>
      <w:bookmarkEnd w:id="285"/>
      <w:r w:rsidRPr="00993C18">
        <w:rPr>
          <w:rFonts w:eastAsia="Times New Roman"/>
          <w:color w:val="333333"/>
          <w:szCs w:val="24"/>
          <w:lang w:eastAsia="uk-UA"/>
        </w:rPr>
        <w:t>Реставрація і ремонт культових будівель - пам'яток історії та культури здійснюються з додержанням установлених правил охорони і використання пам'яток історії та культури.</w:t>
      </w:r>
    </w:p>
    <w:p w14:paraId="6B793153"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86" w:name="n143"/>
      <w:bookmarkEnd w:id="286"/>
      <w:r w:rsidRPr="00993C18">
        <w:rPr>
          <w:rFonts w:eastAsia="Times New Roman"/>
          <w:b/>
          <w:bCs/>
          <w:color w:val="333333"/>
          <w:szCs w:val="24"/>
          <w:lang w:eastAsia="uk-UA"/>
        </w:rPr>
        <w:t>Стаття 20. </w:t>
      </w:r>
      <w:r w:rsidRPr="00993C18">
        <w:rPr>
          <w:rFonts w:eastAsia="Times New Roman"/>
          <w:color w:val="333333"/>
          <w:szCs w:val="24"/>
          <w:lang w:eastAsia="uk-UA"/>
        </w:rPr>
        <w:t>Розпорядження майном, коштами та іншими активами релігійних організацій, що припинилися</w:t>
      </w:r>
    </w:p>
    <w:p w14:paraId="23662ED2"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87" w:name="n380"/>
      <w:bookmarkEnd w:id="287"/>
      <w:r w:rsidRPr="00993C18">
        <w:rPr>
          <w:rFonts w:eastAsia="Times New Roman"/>
          <w:i/>
          <w:iCs/>
          <w:color w:val="333333"/>
          <w:szCs w:val="24"/>
          <w:lang w:eastAsia="uk-UA"/>
        </w:rPr>
        <w:t>{Назва статті 20 в редакції Закону </w:t>
      </w:r>
      <w:hyperlink r:id="rId179" w:anchor="n190" w:tgtFrame="_blank" w:history="1">
        <w:r w:rsidRPr="00993C18">
          <w:rPr>
            <w:rFonts w:eastAsia="Times New Roman"/>
            <w:i/>
            <w:iCs/>
            <w:color w:val="000099"/>
            <w:szCs w:val="24"/>
            <w:u w:val="single"/>
            <w:lang w:eastAsia="uk-UA"/>
          </w:rPr>
          <w:t>№ 3894-IX від 20.08.2024</w:t>
        </w:r>
      </w:hyperlink>
      <w:r w:rsidRPr="00993C18">
        <w:rPr>
          <w:rFonts w:eastAsia="Times New Roman"/>
          <w:i/>
          <w:iCs/>
          <w:color w:val="333333"/>
          <w:szCs w:val="24"/>
          <w:lang w:eastAsia="uk-UA"/>
        </w:rPr>
        <w:t>}</w:t>
      </w:r>
    </w:p>
    <w:p w14:paraId="221EF6E6"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88" w:name="n144"/>
      <w:bookmarkEnd w:id="288"/>
      <w:r w:rsidRPr="00993C18">
        <w:rPr>
          <w:rFonts w:eastAsia="Times New Roman"/>
          <w:color w:val="333333"/>
          <w:szCs w:val="24"/>
          <w:lang w:eastAsia="uk-UA"/>
        </w:rPr>
        <w:t>У разі припинення релігійної організації майнові питання вирішуються відповідно до її статуту (положення) і чинного законодавства.</w:t>
      </w:r>
    </w:p>
    <w:p w14:paraId="18F28968"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89" w:name="n381"/>
      <w:bookmarkEnd w:id="289"/>
      <w:r w:rsidRPr="00993C18">
        <w:rPr>
          <w:rFonts w:eastAsia="Times New Roman"/>
          <w:i/>
          <w:iCs/>
          <w:color w:val="333333"/>
          <w:szCs w:val="24"/>
          <w:lang w:eastAsia="uk-UA"/>
        </w:rPr>
        <w:t>{Частина перша статті 20 із змінами, внесеними згідно із Законом </w:t>
      </w:r>
      <w:hyperlink r:id="rId180" w:anchor="n192" w:tgtFrame="_blank" w:history="1">
        <w:r w:rsidRPr="00993C18">
          <w:rPr>
            <w:rFonts w:eastAsia="Times New Roman"/>
            <w:i/>
            <w:iCs/>
            <w:color w:val="000099"/>
            <w:szCs w:val="24"/>
            <w:u w:val="single"/>
            <w:lang w:eastAsia="uk-UA"/>
          </w:rPr>
          <w:t>№ 3894-IX від 20.08.2024</w:t>
        </w:r>
      </w:hyperlink>
      <w:r w:rsidRPr="00993C18">
        <w:rPr>
          <w:rFonts w:eastAsia="Times New Roman"/>
          <w:i/>
          <w:iCs/>
          <w:color w:val="333333"/>
          <w:szCs w:val="24"/>
          <w:lang w:eastAsia="uk-UA"/>
        </w:rPr>
        <w:t>}</w:t>
      </w:r>
    </w:p>
    <w:p w14:paraId="2B8E28EF"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90" w:name="n145"/>
      <w:bookmarkEnd w:id="290"/>
      <w:r w:rsidRPr="00993C18">
        <w:rPr>
          <w:rFonts w:eastAsia="Times New Roman"/>
          <w:color w:val="333333"/>
          <w:szCs w:val="24"/>
          <w:lang w:eastAsia="uk-UA"/>
        </w:rPr>
        <w:t>Після припинення релігійних організацій майно, надане їм у користування державними, громадськими організаціями або громадянами, повертається його власнику.</w:t>
      </w:r>
    </w:p>
    <w:p w14:paraId="07C51D9D"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91" w:name="n382"/>
      <w:bookmarkEnd w:id="291"/>
      <w:r w:rsidRPr="00993C18">
        <w:rPr>
          <w:rFonts w:eastAsia="Times New Roman"/>
          <w:i/>
          <w:iCs/>
          <w:color w:val="333333"/>
          <w:szCs w:val="24"/>
          <w:lang w:eastAsia="uk-UA"/>
        </w:rPr>
        <w:t>{Частина друга статті 20 із змінами, внесеними згідно із Законом </w:t>
      </w:r>
      <w:hyperlink r:id="rId181" w:anchor="n193" w:tgtFrame="_blank" w:history="1">
        <w:r w:rsidRPr="00993C18">
          <w:rPr>
            <w:rFonts w:eastAsia="Times New Roman"/>
            <w:i/>
            <w:iCs/>
            <w:color w:val="000099"/>
            <w:szCs w:val="24"/>
            <w:u w:val="single"/>
            <w:lang w:eastAsia="uk-UA"/>
          </w:rPr>
          <w:t>№ 3894-IX від 20.08.2024</w:t>
        </w:r>
      </w:hyperlink>
      <w:r w:rsidRPr="00993C18">
        <w:rPr>
          <w:rFonts w:eastAsia="Times New Roman"/>
          <w:i/>
          <w:iCs/>
          <w:color w:val="333333"/>
          <w:szCs w:val="24"/>
          <w:lang w:eastAsia="uk-UA"/>
        </w:rPr>
        <w:t>}</w:t>
      </w:r>
    </w:p>
    <w:p w14:paraId="300DB9C6"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92" w:name="n146"/>
      <w:bookmarkEnd w:id="292"/>
      <w:r w:rsidRPr="00993C18">
        <w:rPr>
          <w:rFonts w:eastAsia="Times New Roman"/>
          <w:color w:val="333333"/>
          <w:szCs w:val="24"/>
          <w:lang w:eastAsia="uk-UA"/>
        </w:rPr>
        <w:t>На майно культового призначення, що належить релігійним організаціям, не може бути звернено стягнення за претензіями кредиторів.</w:t>
      </w:r>
    </w:p>
    <w:p w14:paraId="199C9B14"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93" w:name="n147"/>
      <w:bookmarkEnd w:id="293"/>
      <w:r w:rsidRPr="00993C18">
        <w:rPr>
          <w:rFonts w:eastAsia="Times New Roman"/>
          <w:color w:val="333333"/>
          <w:szCs w:val="24"/>
          <w:lang w:eastAsia="uk-UA"/>
        </w:rPr>
        <w:t>При відсутності правонаступників майно релігійної організації, що припинилася, переходить у власність держави.</w:t>
      </w:r>
    </w:p>
    <w:p w14:paraId="27F5FFF2"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94" w:name="n383"/>
      <w:bookmarkEnd w:id="294"/>
      <w:r w:rsidRPr="00993C18">
        <w:rPr>
          <w:rFonts w:eastAsia="Times New Roman"/>
          <w:i/>
          <w:iCs/>
          <w:color w:val="333333"/>
          <w:szCs w:val="24"/>
          <w:lang w:eastAsia="uk-UA"/>
        </w:rPr>
        <w:t>{Частина четверта статті 20 із змінами, внесеними згідно із Законом </w:t>
      </w:r>
      <w:hyperlink r:id="rId182" w:anchor="n194" w:tgtFrame="_blank" w:history="1">
        <w:r w:rsidRPr="00993C18">
          <w:rPr>
            <w:rFonts w:eastAsia="Times New Roman"/>
            <w:i/>
            <w:iCs/>
            <w:color w:val="000099"/>
            <w:szCs w:val="24"/>
            <w:u w:val="single"/>
            <w:lang w:eastAsia="uk-UA"/>
          </w:rPr>
          <w:t>№ 3894-IX від 20.08.2024</w:t>
        </w:r>
      </w:hyperlink>
      <w:r w:rsidRPr="00993C18">
        <w:rPr>
          <w:rFonts w:eastAsia="Times New Roman"/>
          <w:i/>
          <w:iCs/>
          <w:color w:val="333333"/>
          <w:szCs w:val="24"/>
          <w:lang w:eastAsia="uk-UA"/>
        </w:rPr>
        <w:t>}</w:t>
      </w:r>
    </w:p>
    <w:p w14:paraId="2368AACD"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95" w:name="n148"/>
      <w:bookmarkEnd w:id="295"/>
      <w:r w:rsidRPr="00993C18">
        <w:rPr>
          <w:rFonts w:eastAsia="Times New Roman"/>
          <w:color w:val="333333"/>
          <w:szCs w:val="24"/>
          <w:lang w:eastAsia="uk-UA"/>
        </w:rPr>
        <w:t>У разі припинення релігійної організації у зв'язку з порушенням цього Закону та інших законодавчих актів України майно, що перебуває в її власності, за винятком культового, може безоплатно переходити у власність держави. Культове майно передається іншим релігійним організаціям.</w:t>
      </w:r>
    </w:p>
    <w:p w14:paraId="016D43AF"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96" w:name="n384"/>
      <w:bookmarkEnd w:id="296"/>
      <w:r w:rsidRPr="00993C18">
        <w:rPr>
          <w:rFonts w:eastAsia="Times New Roman"/>
          <w:i/>
          <w:iCs/>
          <w:color w:val="333333"/>
          <w:szCs w:val="24"/>
          <w:lang w:eastAsia="uk-UA"/>
        </w:rPr>
        <w:t>{Частина п'ята статті 20 із змінами, внесеними згідно із Законом </w:t>
      </w:r>
      <w:hyperlink r:id="rId183" w:anchor="n195" w:tgtFrame="_blank" w:history="1">
        <w:r w:rsidRPr="00993C18">
          <w:rPr>
            <w:rFonts w:eastAsia="Times New Roman"/>
            <w:i/>
            <w:iCs/>
            <w:color w:val="000099"/>
            <w:szCs w:val="24"/>
            <w:u w:val="single"/>
            <w:lang w:eastAsia="uk-UA"/>
          </w:rPr>
          <w:t>№ 3894-IX від 20.08.2024</w:t>
        </w:r>
      </w:hyperlink>
      <w:r w:rsidRPr="00993C18">
        <w:rPr>
          <w:rFonts w:eastAsia="Times New Roman"/>
          <w:i/>
          <w:iCs/>
          <w:color w:val="333333"/>
          <w:szCs w:val="24"/>
          <w:lang w:eastAsia="uk-UA"/>
        </w:rPr>
        <w:t>}</w:t>
      </w:r>
    </w:p>
    <w:p w14:paraId="57CA2F72" w14:textId="77777777" w:rsidR="00993C18" w:rsidRPr="00993C18" w:rsidRDefault="00993C18" w:rsidP="00993C18">
      <w:pPr>
        <w:spacing w:before="150" w:after="150" w:line="240" w:lineRule="auto"/>
        <w:ind w:left="450" w:right="450"/>
        <w:jc w:val="center"/>
        <w:rPr>
          <w:rFonts w:eastAsia="Times New Roman"/>
          <w:color w:val="333333"/>
          <w:szCs w:val="24"/>
          <w:lang w:eastAsia="uk-UA"/>
        </w:rPr>
      </w:pPr>
      <w:bookmarkStart w:id="297" w:name="n149"/>
      <w:bookmarkEnd w:id="297"/>
      <w:r w:rsidRPr="00993C18">
        <w:rPr>
          <w:rFonts w:eastAsia="Times New Roman"/>
          <w:b/>
          <w:bCs/>
          <w:color w:val="333333"/>
          <w:sz w:val="28"/>
          <w:szCs w:val="28"/>
          <w:lang w:eastAsia="uk-UA"/>
        </w:rPr>
        <w:t>Розділ IV</w:t>
      </w:r>
      <w:r w:rsidRPr="00993C18">
        <w:rPr>
          <w:rFonts w:eastAsia="Times New Roman"/>
          <w:color w:val="333333"/>
          <w:szCs w:val="24"/>
          <w:lang w:eastAsia="uk-UA"/>
        </w:rPr>
        <w:br/>
      </w:r>
      <w:r w:rsidRPr="00993C18">
        <w:rPr>
          <w:rFonts w:eastAsia="Times New Roman"/>
          <w:b/>
          <w:bCs/>
          <w:color w:val="333333"/>
          <w:sz w:val="28"/>
          <w:szCs w:val="28"/>
          <w:lang w:eastAsia="uk-UA"/>
        </w:rPr>
        <w:t>ПРАВА РЕЛІГІЙНИХ ОРГАНІЗАЦІЙ ТА ГРОМАДЯН, ПОВ'ЯЗАНІ ЗІ СВОБОДОЮ ВІРОСПОВІДАННЯ</w:t>
      </w:r>
    </w:p>
    <w:p w14:paraId="028AFBF7"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98" w:name="n150"/>
      <w:bookmarkEnd w:id="298"/>
      <w:r w:rsidRPr="00993C18">
        <w:rPr>
          <w:rFonts w:eastAsia="Times New Roman"/>
          <w:b/>
          <w:bCs/>
          <w:color w:val="333333"/>
          <w:szCs w:val="24"/>
          <w:lang w:eastAsia="uk-UA"/>
        </w:rPr>
        <w:t>Стаття 21. </w:t>
      </w:r>
      <w:r w:rsidRPr="00993C18">
        <w:rPr>
          <w:rFonts w:eastAsia="Times New Roman"/>
          <w:color w:val="333333"/>
          <w:szCs w:val="24"/>
          <w:lang w:eastAsia="uk-UA"/>
        </w:rPr>
        <w:t>Релігійні обряди і церемонії</w:t>
      </w:r>
    </w:p>
    <w:p w14:paraId="28F0DF9D"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299" w:name="n151"/>
      <w:bookmarkEnd w:id="299"/>
      <w:r w:rsidRPr="00993C18">
        <w:rPr>
          <w:rFonts w:eastAsia="Times New Roman"/>
          <w:color w:val="333333"/>
          <w:szCs w:val="24"/>
          <w:lang w:eastAsia="uk-UA"/>
        </w:rPr>
        <w:t>Релігійні організації мають право засновувати і утримувати вільно доступні місця богослужінь або релігійних зібрань, а також місця, шановані в тій чи іншій релігії (місця паломництва).</w:t>
      </w:r>
    </w:p>
    <w:p w14:paraId="3BBF5C4F"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00" w:name="n152"/>
      <w:bookmarkEnd w:id="300"/>
      <w:r w:rsidRPr="00993C18">
        <w:rPr>
          <w:rFonts w:eastAsia="Times New Roman"/>
          <w:color w:val="333333"/>
          <w:szCs w:val="24"/>
          <w:lang w:eastAsia="uk-UA"/>
        </w:rPr>
        <w:t xml:space="preserve">Богослужіння, релігійні обряди, церемонії та процесії безперешкодно проводяться в культових будівлях і на прилеглій території, у місцях паломництва, установах релігійних організацій, на кладовищах, в місцях окремих поховань і крематоріях, квартирах і будинках </w:t>
      </w:r>
      <w:r w:rsidRPr="00993C18">
        <w:rPr>
          <w:rFonts w:eastAsia="Times New Roman"/>
          <w:color w:val="333333"/>
          <w:szCs w:val="24"/>
          <w:lang w:eastAsia="uk-UA"/>
        </w:rPr>
        <w:lastRenderedPageBreak/>
        <w:t>громадян, а також в установах, організаціях і на підприємствах за ініціативою їх трудових колективів і згодою адміністрації.</w:t>
      </w:r>
    </w:p>
    <w:p w14:paraId="37451E1D"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01" w:name="n153"/>
      <w:bookmarkEnd w:id="301"/>
      <w:r w:rsidRPr="00993C18">
        <w:rPr>
          <w:rFonts w:eastAsia="Times New Roman"/>
          <w:color w:val="333333"/>
          <w:szCs w:val="24"/>
          <w:lang w:eastAsia="uk-UA"/>
        </w:rPr>
        <w:t>Командування військових частин надає можливість військовослужбовцям брати участь у богослужіннях і виконанні релігійних обрядів.</w:t>
      </w:r>
    </w:p>
    <w:p w14:paraId="71A10916"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02" w:name="n154"/>
      <w:bookmarkEnd w:id="302"/>
      <w:r w:rsidRPr="00993C18">
        <w:rPr>
          <w:rFonts w:eastAsia="Times New Roman"/>
          <w:color w:val="333333"/>
          <w:szCs w:val="24"/>
          <w:lang w:eastAsia="uk-UA"/>
        </w:rPr>
        <w:t>Богослужіння та релігійні обряди в лікарнях, госпіталях, будинках для престарілих та осіб з інвалідністю, місцях попереднього ув'язнення і відбування покарання проводяться на прохання громадян, які перебувають в них, або за ініціативою релігійних організацій. Адміністрація зазначених установ сприяє цьому, бере участь у визначенні часу та інших умов проведення богослужіння, обряду або церемонії.</w:t>
      </w:r>
    </w:p>
    <w:p w14:paraId="49E686EE"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03" w:name="n210"/>
      <w:bookmarkEnd w:id="303"/>
      <w:r w:rsidRPr="00993C18">
        <w:rPr>
          <w:rFonts w:eastAsia="Times New Roman"/>
          <w:i/>
          <w:iCs/>
          <w:color w:val="333333"/>
          <w:szCs w:val="24"/>
          <w:lang w:eastAsia="uk-UA"/>
        </w:rPr>
        <w:t>{Частина четверта статті 21 із змінами, внесеними згідно із Законами </w:t>
      </w:r>
      <w:hyperlink r:id="rId184" w:anchor="n28" w:tgtFrame="_blank" w:history="1">
        <w:r w:rsidRPr="00993C18">
          <w:rPr>
            <w:rFonts w:eastAsia="Times New Roman"/>
            <w:i/>
            <w:iCs/>
            <w:color w:val="000099"/>
            <w:szCs w:val="24"/>
            <w:u w:val="single"/>
            <w:lang w:eastAsia="uk-UA"/>
          </w:rPr>
          <w:t>№ 2581-VIII від 02.10.2018</w:t>
        </w:r>
      </w:hyperlink>
      <w:r w:rsidRPr="00993C18">
        <w:rPr>
          <w:rFonts w:eastAsia="Times New Roman"/>
          <w:i/>
          <w:iCs/>
          <w:color w:val="333333"/>
          <w:szCs w:val="24"/>
          <w:lang w:eastAsia="uk-UA"/>
        </w:rPr>
        <w:t>}</w:t>
      </w:r>
    </w:p>
    <w:p w14:paraId="2BD32EB4"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04" w:name="n155"/>
      <w:bookmarkEnd w:id="304"/>
      <w:r w:rsidRPr="00993C18">
        <w:rPr>
          <w:rFonts w:eastAsia="Times New Roman"/>
          <w:i/>
          <w:iCs/>
          <w:color w:val="333333"/>
          <w:szCs w:val="24"/>
          <w:lang w:eastAsia="uk-UA"/>
        </w:rPr>
        <w:t>{Положення частини п'ятої статті 21 визнано такими, що не відповідають Конституції (є неконституційними), згідно з Рішенням Конституційного Суду </w:t>
      </w:r>
      <w:hyperlink r:id="rId185" w:anchor="n47" w:tgtFrame="_blank" w:history="1">
        <w:r w:rsidRPr="00993C18">
          <w:rPr>
            <w:rFonts w:eastAsia="Times New Roman"/>
            <w:i/>
            <w:iCs/>
            <w:color w:val="000099"/>
            <w:szCs w:val="24"/>
            <w:u w:val="single"/>
            <w:lang w:eastAsia="uk-UA"/>
          </w:rPr>
          <w:t>№ 6-рп/2016 від 08.09.2016</w:t>
        </w:r>
      </w:hyperlink>
      <w:r w:rsidRPr="00993C18">
        <w:rPr>
          <w:rFonts w:eastAsia="Times New Roman"/>
          <w:i/>
          <w:iCs/>
          <w:color w:val="333333"/>
          <w:szCs w:val="24"/>
          <w:lang w:eastAsia="uk-UA"/>
        </w:rPr>
        <w:t>}</w:t>
      </w:r>
      <w:r w:rsidRPr="00993C18">
        <w:rPr>
          <w:rFonts w:eastAsia="Times New Roman"/>
          <w:color w:val="333333"/>
          <w:szCs w:val="24"/>
          <w:lang w:eastAsia="uk-UA"/>
        </w:rPr>
        <w:t> В інших випадках публічні богослужіння, релігійні обряди, церемонії та процесії проводяться щоразу з дозволу відповідної місцевої державної адміністрації, виконавчого органу сільської, селищної, міської ради. Клопотання про видачу вказаного дозволу подається не пізніш як за десять днів до призначеного строку проведення богослужіння, обряду, церемонії чи процесії, крім випадків, які не терплять зволікання.</w:t>
      </w:r>
    </w:p>
    <w:p w14:paraId="5FB38BDA"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05" w:name="n156"/>
      <w:bookmarkEnd w:id="305"/>
      <w:r w:rsidRPr="00993C18">
        <w:rPr>
          <w:rFonts w:eastAsia="Times New Roman"/>
          <w:i/>
          <w:iCs/>
          <w:color w:val="333333"/>
          <w:szCs w:val="24"/>
          <w:lang w:eastAsia="uk-UA"/>
        </w:rPr>
        <w:t>{Частина п'ята статті 21 із змінами, внесеними згідно із Законами </w:t>
      </w:r>
      <w:hyperlink r:id="rId186" w:tgtFrame="_blank" w:history="1">
        <w:r w:rsidRPr="00993C18">
          <w:rPr>
            <w:rFonts w:eastAsia="Times New Roman"/>
            <w:i/>
            <w:iCs/>
            <w:color w:val="000099"/>
            <w:szCs w:val="24"/>
            <w:u w:val="single"/>
            <w:lang w:eastAsia="uk-UA"/>
          </w:rPr>
          <w:t>№ 3795-12 від 23.12.93</w:t>
        </w:r>
      </w:hyperlink>
      <w:r w:rsidRPr="00993C18">
        <w:rPr>
          <w:rFonts w:eastAsia="Times New Roman"/>
          <w:i/>
          <w:iCs/>
          <w:color w:val="333333"/>
          <w:szCs w:val="24"/>
          <w:lang w:eastAsia="uk-UA"/>
        </w:rPr>
        <w:t>, </w:t>
      </w:r>
      <w:hyperlink r:id="rId187" w:anchor="n36" w:tgtFrame="_blank" w:history="1">
        <w:r w:rsidRPr="00993C18">
          <w:rPr>
            <w:rFonts w:eastAsia="Times New Roman"/>
            <w:i/>
            <w:iCs/>
            <w:color w:val="000099"/>
            <w:szCs w:val="24"/>
            <w:u w:val="single"/>
            <w:lang w:eastAsia="uk-UA"/>
          </w:rPr>
          <w:t>№ 5461-VI від 16.10.2012</w:t>
        </w:r>
      </w:hyperlink>
      <w:r w:rsidRPr="00993C18">
        <w:rPr>
          <w:rFonts w:eastAsia="Times New Roman"/>
          <w:i/>
          <w:iCs/>
          <w:color w:val="333333"/>
          <w:szCs w:val="24"/>
          <w:lang w:eastAsia="uk-UA"/>
        </w:rPr>
        <w:t>}</w:t>
      </w:r>
    </w:p>
    <w:p w14:paraId="06090995"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06" w:name="n157"/>
      <w:bookmarkEnd w:id="306"/>
      <w:r w:rsidRPr="00993C18">
        <w:rPr>
          <w:rFonts w:eastAsia="Times New Roman"/>
          <w:b/>
          <w:bCs/>
          <w:color w:val="333333"/>
          <w:szCs w:val="24"/>
          <w:lang w:eastAsia="uk-UA"/>
        </w:rPr>
        <w:t>Стаття 22. </w:t>
      </w:r>
      <w:r w:rsidRPr="00993C18">
        <w:rPr>
          <w:rFonts w:eastAsia="Times New Roman"/>
          <w:color w:val="333333"/>
          <w:szCs w:val="24"/>
          <w:lang w:eastAsia="uk-UA"/>
        </w:rPr>
        <w:t>Література і предмети релігійного призначення</w:t>
      </w:r>
    </w:p>
    <w:p w14:paraId="23C15560"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07" w:name="n158"/>
      <w:bookmarkEnd w:id="307"/>
      <w:r w:rsidRPr="00993C18">
        <w:rPr>
          <w:rFonts w:eastAsia="Times New Roman"/>
          <w:color w:val="333333"/>
          <w:szCs w:val="24"/>
          <w:lang w:eastAsia="uk-UA"/>
        </w:rPr>
        <w:t>Громадяни та релігійні організації мають право на придбання, володіння і використання релігійної літератури мовою на свій вибір, а також інших предметів й матеріалів релігійного призначення.</w:t>
      </w:r>
    </w:p>
    <w:p w14:paraId="4AF4F8D9"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08" w:name="n159"/>
      <w:bookmarkEnd w:id="308"/>
      <w:r w:rsidRPr="00993C18">
        <w:rPr>
          <w:rFonts w:eastAsia="Times New Roman"/>
          <w:color w:val="333333"/>
          <w:szCs w:val="24"/>
          <w:lang w:eastAsia="uk-UA"/>
        </w:rPr>
        <w:t>Релігійні організації мають право виготовляти, експортувати, імпортувати і розповсюджувати предмети релігійного призначення, релігійну літературу та інші інформаційні матеріали релігійного змісту.</w:t>
      </w:r>
    </w:p>
    <w:p w14:paraId="32FB86C8"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09" w:name="n160"/>
      <w:bookmarkEnd w:id="309"/>
      <w:r w:rsidRPr="00993C18">
        <w:rPr>
          <w:rFonts w:eastAsia="Times New Roman"/>
          <w:color w:val="333333"/>
          <w:szCs w:val="24"/>
          <w:lang w:eastAsia="uk-UA"/>
        </w:rPr>
        <w:t>Релігійні організації користуються виключним правом заснування підприємств для випуску богослужбової літератури і виробництва предметів культового призначення.</w:t>
      </w:r>
    </w:p>
    <w:p w14:paraId="766E7A59"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10" w:name="n161"/>
      <w:bookmarkEnd w:id="310"/>
      <w:r w:rsidRPr="00993C18">
        <w:rPr>
          <w:rFonts w:eastAsia="Times New Roman"/>
          <w:b/>
          <w:bCs/>
          <w:color w:val="333333"/>
          <w:szCs w:val="24"/>
          <w:lang w:eastAsia="uk-UA"/>
        </w:rPr>
        <w:t>Стаття 23. </w:t>
      </w:r>
      <w:r w:rsidRPr="00993C18">
        <w:rPr>
          <w:rFonts w:eastAsia="Times New Roman"/>
          <w:color w:val="333333"/>
          <w:szCs w:val="24"/>
          <w:lang w:eastAsia="uk-UA"/>
        </w:rPr>
        <w:t>Добродійна і культурно-освітня діяльність релігійних організацій</w:t>
      </w:r>
    </w:p>
    <w:p w14:paraId="0758A46B"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11" w:name="n162"/>
      <w:bookmarkEnd w:id="311"/>
      <w:r w:rsidRPr="00993C18">
        <w:rPr>
          <w:rFonts w:eastAsia="Times New Roman"/>
          <w:color w:val="333333"/>
          <w:szCs w:val="24"/>
          <w:lang w:eastAsia="uk-UA"/>
        </w:rPr>
        <w:t xml:space="preserve">При релігійних організаціях можуть утворюватися товариства, братства, асоціації, інші об'єднання громадян для здійснення </w:t>
      </w:r>
      <w:proofErr w:type="spellStart"/>
      <w:r w:rsidRPr="00993C18">
        <w:rPr>
          <w:rFonts w:eastAsia="Times New Roman"/>
          <w:color w:val="333333"/>
          <w:szCs w:val="24"/>
          <w:lang w:eastAsia="uk-UA"/>
        </w:rPr>
        <w:t>добродійництва</w:t>
      </w:r>
      <w:proofErr w:type="spellEnd"/>
      <w:r w:rsidRPr="00993C18">
        <w:rPr>
          <w:rFonts w:eastAsia="Times New Roman"/>
          <w:color w:val="333333"/>
          <w:szCs w:val="24"/>
          <w:lang w:eastAsia="uk-UA"/>
        </w:rPr>
        <w:t>, вивчення та розповсюдження релігійної літератури та іншої культурно-освітньої діяльності. Вони можуть мати свої статути, що реєструються в порядку, встановленому для громадських об'єднань.</w:t>
      </w:r>
    </w:p>
    <w:p w14:paraId="6EA8488D"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12" w:name="n163"/>
      <w:bookmarkEnd w:id="312"/>
      <w:r w:rsidRPr="00993C18">
        <w:rPr>
          <w:rFonts w:eastAsia="Times New Roman"/>
          <w:color w:val="333333"/>
          <w:szCs w:val="24"/>
          <w:lang w:eastAsia="uk-UA"/>
        </w:rPr>
        <w:t>Релігійні організації мають право здійснювати добродійну діяльність і милосердя як самостійно, так і через громадські фонди. Суми витрат на цю мету оподаткуванню не підлягають.</w:t>
      </w:r>
    </w:p>
    <w:p w14:paraId="48F44574"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13" w:name="n164"/>
      <w:bookmarkEnd w:id="313"/>
      <w:r w:rsidRPr="00993C18">
        <w:rPr>
          <w:rFonts w:eastAsia="Times New Roman"/>
          <w:b/>
          <w:bCs/>
          <w:color w:val="333333"/>
          <w:szCs w:val="24"/>
          <w:lang w:eastAsia="uk-UA"/>
        </w:rPr>
        <w:t>Стаття 24. </w:t>
      </w:r>
      <w:r w:rsidRPr="00993C18">
        <w:rPr>
          <w:rFonts w:eastAsia="Times New Roman"/>
          <w:color w:val="333333"/>
          <w:szCs w:val="24"/>
          <w:lang w:eastAsia="uk-UA"/>
        </w:rPr>
        <w:t>Міжнародні зв'язки та контакти релігійних організацій і віруючих</w:t>
      </w:r>
    </w:p>
    <w:p w14:paraId="5E195346"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14" w:name="n165"/>
      <w:bookmarkEnd w:id="314"/>
      <w:r w:rsidRPr="00993C18">
        <w:rPr>
          <w:rFonts w:eastAsia="Times New Roman"/>
          <w:color w:val="333333"/>
          <w:szCs w:val="24"/>
          <w:lang w:eastAsia="uk-UA"/>
        </w:rPr>
        <w:t>Релігійні організації і віруючі, одноосібно або разом з іншими, мають право встановлювати і підтримувати міжнародні зв'язки та прямі особисті контакти, включаючи виїзд за кордон для паломництва, участі в зборах та релігійних заходах.</w:t>
      </w:r>
    </w:p>
    <w:p w14:paraId="0C9C7FFF"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15" w:name="n166"/>
      <w:bookmarkEnd w:id="315"/>
      <w:r w:rsidRPr="00993C18">
        <w:rPr>
          <w:rFonts w:eastAsia="Times New Roman"/>
          <w:color w:val="333333"/>
          <w:szCs w:val="24"/>
          <w:lang w:eastAsia="uk-UA"/>
        </w:rPr>
        <w:t>Учасники цих контактів і заходів можуть в порядку, встановленому чинним законодавством, придбавати, одержувати і везти з собою релігійну літературу та інші інформаційні матеріали релігійного змісту.</w:t>
      </w:r>
    </w:p>
    <w:p w14:paraId="6AE70BC3"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16" w:name="n386"/>
      <w:bookmarkEnd w:id="316"/>
      <w:r w:rsidRPr="00993C18">
        <w:rPr>
          <w:rFonts w:eastAsia="Times New Roman"/>
          <w:color w:val="333333"/>
          <w:szCs w:val="24"/>
          <w:lang w:eastAsia="uk-UA"/>
        </w:rPr>
        <w:t>Відносини та/або зв’язки, та/або комунікації релігійних організацій з іноземними релігійними організаціями, діяльність яких заборонена в Україні відповідно до </w:t>
      </w:r>
      <w:hyperlink r:id="rId188" w:anchor="n24" w:tgtFrame="_blank" w:history="1">
        <w:r w:rsidRPr="00993C18">
          <w:rPr>
            <w:rFonts w:eastAsia="Times New Roman"/>
            <w:color w:val="000099"/>
            <w:szCs w:val="24"/>
            <w:u w:val="single"/>
            <w:lang w:eastAsia="uk-UA"/>
          </w:rPr>
          <w:t>статті 3</w:t>
        </w:r>
      </w:hyperlink>
      <w:r w:rsidRPr="00993C18">
        <w:rPr>
          <w:rFonts w:eastAsia="Times New Roman"/>
          <w:color w:val="333333"/>
          <w:szCs w:val="24"/>
          <w:lang w:eastAsia="uk-UA"/>
        </w:rPr>
        <w:t xml:space="preserve"> Закону </w:t>
      </w:r>
      <w:r w:rsidRPr="00993C18">
        <w:rPr>
          <w:rFonts w:eastAsia="Times New Roman"/>
          <w:color w:val="333333"/>
          <w:szCs w:val="24"/>
          <w:lang w:eastAsia="uk-UA"/>
        </w:rPr>
        <w:lastRenderedPageBreak/>
        <w:t>України "Про захист конституційного ладу у сфері діяльності релігійних організацій", допускаються за наявності індивідуального погодження центрального органу виконавчої влади, що реалізує державну політику у сфері релігії, та підлягають здійсненню моніторингу в порядку, встановленому законодавством.</w:t>
      </w:r>
    </w:p>
    <w:p w14:paraId="3CBB2589"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17" w:name="n385"/>
      <w:bookmarkEnd w:id="317"/>
      <w:r w:rsidRPr="00993C18">
        <w:rPr>
          <w:rFonts w:eastAsia="Times New Roman"/>
          <w:i/>
          <w:iCs/>
          <w:color w:val="333333"/>
          <w:szCs w:val="24"/>
          <w:lang w:eastAsia="uk-UA"/>
        </w:rPr>
        <w:t>{</w:t>
      </w:r>
      <w:proofErr w:type="spellStart"/>
      <w:r w:rsidRPr="00993C18">
        <w:rPr>
          <w:rFonts w:eastAsia="Times New Roman"/>
          <w:i/>
          <w:iCs/>
          <w:color w:val="333333"/>
          <w:szCs w:val="24"/>
          <w:lang w:eastAsia="uk-UA"/>
        </w:rPr>
        <w:t>Cтаттю</w:t>
      </w:r>
      <w:proofErr w:type="spellEnd"/>
      <w:r w:rsidRPr="00993C18">
        <w:rPr>
          <w:rFonts w:eastAsia="Times New Roman"/>
          <w:i/>
          <w:iCs/>
          <w:color w:val="333333"/>
          <w:szCs w:val="24"/>
          <w:lang w:eastAsia="uk-UA"/>
        </w:rPr>
        <w:t xml:space="preserve"> 24 доповнено новою частиною згідно із Законом </w:t>
      </w:r>
      <w:hyperlink r:id="rId189" w:anchor="n196" w:tgtFrame="_blank" w:history="1">
        <w:r w:rsidRPr="00993C18">
          <w:rPr>
            <w:rFonts w:eastAsia="Times New Roman"/>
            <w:i/>
            <w:iCs/>
            <w:color w:val="000099"/>
            <w:szCs w:val="24"/>
            <w:u w:val="single"/>
            <w:lang w:eastAsia="uk-UA"/>
          </w:rPr>
          <w:t>№ 3894-IX від 20.08.2024</w:t>
        </w:r>
      </w:hyperlink>
      <w:r w:rsidRPr="00993C18">
        <w:rPr>
          <w:rFonts w:eastAsia="Times New Roman"/>
          <w:i/>
          <w:iCs/>
          <w:color w:val="333333"/>
          <w:szCs w:val="24"/>
          <w:lang w:eastAsia="uk-UA"/>
        </w:rPr>
        <w:t>}</w:t>
      </w:r>
    </w:p>
    <w:p w14:paraId="729BCF9C"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18" w:name="n167"/>
      <w:bookmarkEnd w:id="318"/>
      <w:r w:rsidRPr="00993C18">
        <w:rPr>
          <w:rFonts w:eastAsia="Times New Roman"/>
          <w:color w:val="333333"/>
          <w:szCs w:val="24"/>
          <w:lang w:eastAsia="uk-UA"/>
        </w:rPr>
        <w:t>Релігійні організації можуть направляти громадян за кордон для навчання в духовних навчальних закладах і приймати з цією метою іноземних громадян.</w:t>
      </w:r>
    </w:p>
    <w:p w14:paraId="5E788184"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19" w:name="n168"/>
      <w:bookmarkEnd w:id="319"/>
      <w:r w:rsidRPr="00993C18">
        <w:rPr>
          <w:rFonts w:eastAsia="Times New Roman"/>
          <w:color w:val="333333"/>
          <w:szCs w:val="24"/>
          <w:lang w:eastAsia="uk-UA"/>
        </w:rPr>
        <w:t>Священнослужителі, релігійні проповідники, наставники, інші представники зарубіжних організацій, які є іноземними громадянами і тимчасово перебувають в Україні, можуть займатися проповідуванням релігійних віровчень, виконанням релігійних обрядів чи іншою канонічною діяльністю лише в тих релігійних організаціях, за запрошенням яких вони прибули, і за офіційним погодженням з державним органом, який здійснив реєстрацію статуту (положення) відповідної релігійної організації.</w:t>
      </w:r>
    </w:p>
    <w:p w14:paraId="500D89E2"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20" w:name="n169"/>
      <w:bookmarkEnd w:id="320"/>
      <w:r w:rsidRPr="00993C18">
        <w:rPr>
          <w:rFonts w:eastAsia="Times New Roman"/>
          <w:i/>
          <w:iCs/>
          <w:color w:val="333333"/>
          <w:szCs w:val="24"/>
          <w:lang w:eastAsia="uk-UA"/>
        </w:rPr>
        <w:t>{Статтю 24 доповнено частиною згідно із Законом </w:t>
      </w:r>
      <w:hyperlink r:id="rId190" w:tgtFrame="_blank" w:history="1">
        <w:r w:rsidRPr="00993C18">
          <w:rPr>
            <w:rFonts w:eastAsia="Times New Roman"/>
            <w:i/>
            <w:iCs/>
            <w:color w:val="000099"/>
            <w:szCs w:val="24"/>
            <w:u w:val="single"/>
            <w:lang w:eastAsia="uk-UA"/>
          </w:rPr>
          <w:t>№ 3795-12 від 23.12.93</w:t>
        </w:r>
      </w:hyperlink>
      <w:r w:rsidRPr="00993C18">
        <w:rPr>
          <w:rFonts w:eastAsia="Times New Roman"/>
          <w:i/>
          <w:iCs/>
          <w:color w:val="333333"/>
          <w:szCs w:val="24"/>
          <w:lang w:eastAsia="uk-UA"/>
        </w:rPr>
        <w:t>}</w:t>
      </w:r>
    </w:p>
    <w:p w14:paraId="326F7047" w14:textId="77777777" w:rsidR="00993C18" w:rsidRPr="00993C18" w:rsidRDefault="00993C18" w:rsidP="00993C18">
      <w:pPr>
        <w:spacing w:before="150" w:after="150" w:line="240" w:lineRule="auto"/>
        <w:ind w:left="450" w:right="450"/>
        <w:jc w:val="center"/>
        <w:rPr>
          <w:rFonts w:eastAsia="Times New Roman"/>
          <w:color w:val="333333"/>
          <w:szCs w:val="24"/>
          <w:lang w:eastAsia="uk-UA"/>
        </w:rPr>
      </w:pPr>
      <w:bookmarkStart w:id="321" w:name="n170"/>
      <w:bookmarkEnd w:id="321"/>
      <w:r w:rsidRPr="00993C18">
        <w:rPr>
          <w:rFonts w:eastAsia="Times New Roman"/>
          <w:b/>
          <w:bCs/>
          <w:color w:val="333333"/>
          <w:sz w:val="28"/>
          <w:szCs w:val="28"/>
          <w:lang w:eastAsia="uk-UA"/>
        </w:rPr>
        <w:t>Розділ V</w:t>
      </w:r>
      <w:r w:rsidRPr="00993C18">
        <w:rPr>
          <w:rFonts w:eastAsia="Times New Roman"/>
          <w:color w:val="333333"/>
          <w:szCs w:val="24"/>
          <w:lang w:eastAsia="uk-UA"/>
        </w:rPr>
        <w:br/>
      </w:r>
      <w:r w:rsidRPr="00993C18">
        <w:rPr>
          <w:rFonts w:eastAsia="Times New Roman"/>
          <w:b/>
          <w:bCs/>
          <w:color w:val="333333"/>
          <w:sz w:val="28"/>
          <w:szCs w:val="28"/>
          <w:lang w:eastAsia="uk-UA"/>
        </w:rPr>
        <w:t>ТРУДОВА ДІЯЛЬНІСТЬ У РЕЛІГІЙНИХ ОРГАНІЗАЦІЯХ ТА НА ЇХ ПІДПРИЄМСТВАХ</w:t>
      </w:r>
    </w:p>
    <w:p w14:paraId="78333113"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22" w:name="n171"/>
      <w:bookmarkEnd w:id="322"/>
      <w:r w:rsidRPr="00993C18">
        <w:rPr>
          <w:rFonts w:eastAsia="Times New Roman"/>
          <w:b/>
          <w:bCs/>
          <w:color w:val="333333"/>
          <w:szCs w:val="24"/>
          <w:lang w:eastAsia="uk-UA"/>
        </w:rPr>
        <w:t>Стаття 25. </w:t>
      </w:r>
      <w:r w:rsidRPr="00993C18">
        <w:rPr>
          <w:rFonts w:eastAsia="Times New Roman"/>
          <w:color w:val="333333"/>
          <w:szCs w:val="24"/>
          <w:lang w:eastAsia="uk-UA"/>
        </w:rPr>
        <w:t>Трудові правовідносини у релігійних організаціях</w:t>
      </w:r>
    </w:p>
    <w:p w14:paraId="5EEEAB93"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23" w:name="n172"/>
      <w:bookmarkEnd w:id="323"/>
      <w:r w:rsidRPr="00993C18">
        <w:rPr>
          <w:rFonts w:eastAsia="Times New Roman"/>
          <w:color w:val="333333"/>
          <w:szCs w:val="24"/>
          <w:lang w:eastAsia="uk-UA"/>
        </w:rPr>
        <w:t>Релігійна організація має право приймати на роботу громадян.</w:t>
      </w:r>
    </w:p>
    <w:p w14:paraId="0539020B"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24" w:name="n173"/>
      <w:bookmarkEnd w:id="324"/>
      <w:r w:rsidRPr="00993C18">
        <w:rPr>
          <w:rFonts w:eastAsia="Times New Roman"/>
          <w:color w:val="333333"/>
          <w:szCs w:val="24"/>
          <w:lang w:eastAsia="uk-UA"/>
        </w:rPr>
        <w:t>Умови праці встановлюються за угодою між релігійною організацією та працівником і визначаються трудовим договором, який укладається у письмовій формі.</w:t>
      </w:r>
    </w:p>
    <w:p w14:paraId="77101917"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25" w:name="n174"/>
      <w:bookmarkEnd w:id="325"/>
      <w:r w:rsidRPr="00993C18">
        <w:rPr>
          <w:rFonts w:eastAsia="Times New Roman"/>
          <w:color w:val="333333"/>
          <w:szCs w:val="24"/>
          <w:lang w:eastAsia="uk-UA"/>
        </w:rPr>
        <w:t>Релігійна організація зобов'язана в установленому порядку зареєструвати трудовий договір.</w:t>
      </w:r>
    </w:p>
    <w:p w14:paraId="3F9F70EE"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26" w:name="n175"/>
      <w:bookmarkEnd w:id="326"/>
      <w:r w:rsidRPr="00993C18">
        <w:rPr>
          <w:rFonts w:eastAsia="Times New Roman"/>
          <w:color w:val="333333"/>
          <w:szCs w:val="24"/>
          <w:lang w:eastAsia="uk-UA"/>
        </w:rPr>
        <w:t>У такому ж порядку реєструються документи, що визначають умови оплати праці священнослужителів, церковнослужителів і осіб, які працюють у релігійній організації на виборних посадах.</w:t>
      </w:r>
    </w:p>
    <w:p w14:paraId="62BC31C0"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27" w:name="n176"/>
      <w:bookmarkEnd w:id="327"/>
      <w:r w:rsidRPr="00993C18">
        <w:rPr>
          <w:rFonts w:eastAsia="Times New Roman"/>
          <w:color w:val="333333"/>
          <w:szCs w:val="24"/>
          <w:lang w:eastAsia="uk-UA"/>
        </w:rPr>
        <w:t>Громадяни, які працюють у релігійній організації за трудовим договором, можуть бути членами профспілки.</w:t>
      </w:r>
    </w:p>
    <w:p w14:paraId="68CD840A"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28" w:name="n177"/>
      <w:bookmarkEnd w:id="328"/>
      <w:r w:rsidRPr="00993C18">
        <w:rPr>
          <w:rFonts w:eastAsia="Times New Roman"/>
          <w:b/>
          <w:bCs/>
          <w:color w:val="333333"/>
          <w:szCs w:val="24"/>
          <w:lang w:eastAsia="uk-UA"/>
        </w:rPr>
        <w:t>Стаття 26. </w:t>
      </w:r>
      <w:r w:rsidRPr="00993C18">
        <w:rPr>
          <w:rFonts w:eastAsia="Times New Roman"/>
          <w:color w:val="333333"/>
          <w:szCs w:val="24"/>
          <w:lang w:eastAsia="uk-UA"/>
        </w:rPr>
        <w:t>Трудові права громадян, які працюють у релігійних організаціях та створених ними підприємствах і закладах</w:t>
      </w:r>
    </w:p>
    <w:p w14:paraId="2F4F660D"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29" w:name="n178"/>
      <w:bookmarkEnd w:id="329"/>
      <w:r w:rsidRPr="00993C18">
        <w:rPr>
          <w:rFonts w:eastAsia="Times New Roman"/>
          <w:color w:val="333333"/>
          <w:szCs w:val="24"/>
          <w:lang w:eastAsia="uk-UA"/>
        </w:rPr>
        <w:t>На громадян, які працюють у релігійних організаціях та створених ними підприємствах, добродійних закладах на умовах трудового договору, поширюється дія законодавства про працю, загальнообов'язкове державне соціальне страхування, оподаткування.</w:t>
      </w:r>
    </w:p>
    <w:p w14:paraId="140AC237"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30" w:name="n179"/>
      <w:bookmarkEnd w:id="330"/>
      <w:r w:rsidRPr="00993C18">
        <w:rPr>
          <w:rFonts w:eastAsia="Times New Roman"/>
          <w:i/>
          <w:iCs/>
          <w:color w:val="333333"/>
          <w:szCs w:val="24"/>
          <w:lang w:eastAsia="uk-UA"/>
        </w:rPr>
        <w:t>{Стаття 26 із змінами, внесеними згідно із Законом </w:t>
      </w:r>
      <w:hyperlink r:id="rId191" w:tgtFrame="_blank" w:history="1">
        <w:r w:rsidRPr="00993C18">
          <w:rPr>
            <w:rFonts w:eastAsia="Times New Roman"/>
            <w:i/>
            <w:iCs/>
            <w:color w:val="000099"/>
            <w:szCs w:val="24"/>
            <w:u w:val="single"/>
            <w:lang w:eastAsia="uk-UA"/>
          </w:rPr>
          <w:t>№ 3795-12 від 23.12.93</w:t>
        </w:r>
      </w:hyperlink>
      <w:r w:rsidRPr="00993C18">
        <w:rPr>
          <w:rFonts w:eastAsia="Times New Roman"/>
          <w:i/>
          <w:iCs/>
          <w:color w:val="333333"/>
          <w:szCs w:val="24"/>
          <w:lang w:eastAsia="uk-UA"/>
        </w:rPr>
        <w:t>, в редакції Закону </w:t>
      </w:r>
      <w:hyperlink r:id="rId192" w:tgtFrame="_blank" w:history="1">
        <w:r w:rsidRPr="00993C18">
          <w:rPr>
            <w:rFonts w:eastAsia="Times New Roman"/>
            <w:i/>
            <w:iCs/>
            <w:color w:val="000099"/>
            <w:szCs w:val="24"/>
            <w:u w:val="single"/>
            <w:lang w:eastAsia="uk-UA"/>
          </w:rPr>
          <w:t>№ 429-IV від 16.01.2003</w:t>
        </w:r>
      </w:hyperlink>
      <w:r w:rsidRPr="00993C18">
        <w:rPr>
          <w:rFonts w:eastAsia="Times New Roman"/>
          <w:i/>
          <w:iCs/>
          <w:color w:val="333333"/>
          <w:szCs w:val="24"/>
          <w:lang w:eastAsia="uk-UA"/>
        </w:rPr>
        <w:t>}</w:t>
      </w:r>
    </w:p>
    <w:p w14:paraId="7BC96203" w14:textId="77777777" w:rsidR="00993C18" w:rsidRPr="00993C18" w:rsidRDefault="00993C18" w:rsidP="00993C18">
      <w:pPr>
        <w:spacing w:after="150" w:line="240" w:lineRule="auto"/>
        <w:ind w:firstLine="450"/>
        <w:jc w:val="both"/>
        <w:rPr>
          <w:rFonts w:eastAsia="Times New Roman"/>
          <w:i/>
          <w:iCs/>
          <w:color w:val="333333"/>
          <w:szCs w:val="24"/>
          <w:lang w:eastAsia="uk-UA"/>
        </w:rPr>
      </w:pPr>
      <w:bookmarkStart w:id="331" w:name="n180"/>
      <w:bookmarkEnd w:id="331"/>
      <w:r w:rsidRPr="00993C18">
        <w:rPr>
          <w:rFonts w:eastAsia="Times New Roman"/>
          <w:i/>
          <w:iCs/>
          <w:color w:val="333333"/>
          <w:szCs w:val="24"/>
          <w:lang w:eastAsia="uk-UA"/>
        </w:rPr>
        <w:t>{Статтю 27 виключено на підставі Закону </w:t>
      </w:r>
      <w:hyperlink r:id="rId193" w:tgtFrame="_blank" w:history="1">
        <w:r w:rsidRPr="00993C18">
          <w:rPr>
            <w:rFonts w:eastAsia="Times New Roman"/>
            <w:i/>
            <w:iCs/>
            <w:color w:val="000099"/>
            <w:szCs w:val="24"/>
            <w:u w:val="single"/>
            <w:lang w:eastAsia="uk-UA"/>
          </w:rPr>
          <w:t>№ 429-IV від 16.01.2003</w:t>
        </w:r>
      </w:hyperlink>
      <w:r w:rsidRPr="00993C18">
        <w:rPr>
          <w:rFonts w:eastAsia="Times New Roman"/>
          <w:i/>
          <w:iCs/>
          <w:color w:val="333333"/>
          <w:szCs w:val="24"/>
          <w:lang w:eastAsia="uk-UA"/>
        </w:rPr>
        <w:t>}</w:t>
      </w:r>
    </w:p>
    <w:p w14:paraId="77C20978"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32" w:name="n181"/>
      <w:bookmarkEnd w:id="332"/>
      <w:r w:rsidRPr="00993C18">
        <w:rPr>
          <w:rFonts w:eastAsia="Times New Roman"/>
          <w:b/>
          <w:bCs/>
          <w:color w:val="333333"/>
          <w:szCs w:val="24"/>
          <w:lang w:eastAsia="uk-UA"/>
        </w:rPr>
        <w:t>Стаття 28. </w:t>
      </w:r>
      <w:r w:rsidRPr="00993C18">
        <w:rPr>
          <w:rFonts w:eastAsia="Times New Roman"/>
          <w:color w:val="333333"/>
          <w:szCs w:val="24"/>
          <w:lang w:eastAsia="uk-UA"/>
        </w:rPr>
        <w:t>Право на соціальний захист громадян, які працюють у релігійних організаціях та створених ними підприємствах і закладах</w:t>
      </w:r>
    </w:p>
    <w:p w14:paraId="69F22E83"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33" w:name="n182"/>
      <w:bookmarkEnd w:id="333"/>
      <w:r w:rsidRPr="00993C18">
        <w:rPr>
          <w:rFonts w:eastAsia="Times New Roman"/>
          <w:color w:val="333333"/>
          <w:szCs w:val="24"/>
          <w:lang w:eastAsia="uk-UA"/>
        </w:rPr>
        <w:t>Громадяни, які працюють у релігійних організаціях, створених ними підприємствах, закладах на умовах трудового договору, а також священнослужителі, церковнослужителі та особи, які працюють у релігійних організаціях на виборних посадах, підлягають загальнообов'язковому державному соціальному страхуванню на умовах і в порядку, встановлених законодавством про загальнообов'язкове державне соціальне страхування.</w:t>
      </w:r>
    </w:p>
    <w:p w14:paraId="0AEF436A"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34" w:name="n183"/>
      <w:bookmarkEnd w:id="334"/>
      <w:r w:rsidRPr="00993C18">
        <w:rPr>
          <w:rFonts w:eastAsia="Times New Roman"/>
          <w:color w:val="333333"/>
          <w:szCs w:val="24"/>
          <w:lang w:eastAsia="uk-UA"/>
        </w:rPr>
        <w:lastRenderedPageBreak/>
        <w:t>Релігійні організації, їх підприємства та заклади, а в передбачених законом випадках і працівники таких організацій, підприємств, закладів сплачують єдиний внесок на загальнообов’язкове державне соціальне страхування в порядку та розмірах, встановлених законодавством.</w:t>
      </w:r>
    </w:p>
    <w:p w14:paraId="17F9FB99"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35" w:name="n184"/>
      <w:bookmarkEnd w:id="335"/>
      <w:r w:rsidRPr="00993C18">
        <w:rPr>
          <w:rFonts w:eastAsia="Times New Roman"/>
          <w:i/>
          <w:iCs/>
          <w:color w:val="333333"/>
          <w:szCs w:val="24"/>
          <w:lang w:eastAsia="uk-UA"/>
        </w:rPr>
        <w:t>{Частина друга статті 28 із змінами, внесеними згідно із Законом </w:t>
      </w:r>
      <w:hyperlink r:id="rId194" w:anchor="n705" w:tgtFrame="_blank" w:history="1">
        <w:r w:rsidRPr="00993C18">
          <w:rPr>
            <w:rFonts w:eastAsia="Times New Roman"/>
            <w:i/>
            <w:iCs/>
            <w:color w:val="000099"/>
            <w:szCs w:val="24"/>
            <w:u w:val="single"/>
            <w:lang w:eastAsia="uk-UA"/>
          </w:rPr>
          <w:t>№ 77-VIII від 28.12.2014</w:t>
        </w:r>
      </w:hyperlink>
      <w:r w:rsidRPr="00993C18">
        <w:rPr>
          <w:rFonts w:eastAsia="Times New Roman"/>
          <w:i/>
          <w:iCs/>
          <w:color w:val="333333"/>
          <w:szCs w:val="24"/>
          <w:lang w:eastAsia="uk-UA"/>
        </w:rPr>
        <w:t>; в редакції Закону </w:t>
      </w:r>
      <w:hyperlink r:id="rId195" w:anchor="n10" w:tgtFrame="_blank" w:history="1">
        <w:r w:rsidRPr="00993C18">
          <w:rPr>
            <w:rFonts w:eastAsia="Times New Roman"/>
            <w:i/>
            <w:iCs/>
            <w:color w:val="000099"/>
            <w:szCs w:val="24"/>
            <w:u w:val="single"/>
            <w:lang w:eastAsia="uk-UA"/>
          </w:rPr>
          <w:t>№ 4158-IX від 18.12.2024</w:t>
        </w:r>
      </w:hyperlink>
      <w:hyperlink r:id="rId196" w:anchor="n10" w:tgtFrame="_blank" w:history="1">
        <w:r w:rsidRPr="00993C18">
          <w:rPr>
            <w:rFonts w:eastAsia="Times New Roman"/>
            <w:i/>
            <w:iCs/>
            <w:color w:val="000099"/>
            <w:szCs w:val="24"/>
            <w:u w:val="single"/>
            <w:lang w:eastAsia="uk-UA"/>
          </w:rPr>
          <w:t>}</w:t>
        </w:r>
      </w:hyperlink>
    </w:p>
    <w:p w14:paraId="6C35D7FF"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36" w:name="n185"/>
      <w:bookmarkEnd w:id="336"/>
      <w:r w:rsidRPr="00993C18">
        <w:rPr>
          <w:rFonts w:eastAsia="Times New Roman"/>
          <w:color w:val="333333"/>
          <w:szCs w:val="24"/>
          <w:lang w:eastAsia="uk-UA"/>
        </w:rPr>
        <w:t>Усім громадянам, які працюють у релігійних організаціях, їх підприємствах і закладах, державна пенсія призначається і виплачується на загальних підставах відповідно до законодавства.</w:t>
      </w:r>
    </w:p>
    <w:p w14:paraId="68AC5369"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37" w:name="n186"/>
      <w:bookmarkEnd w:id="337"/>
      <w:r w:rsidRPr="00993C18">
        <w:rPr>
          <w:rFonts w:eastAsia="Times New Roman"/>
          <w:i/>
          <w:iCs/>
          <w:color w:val="333333"/>
          <w:szCs w:val="24"/>
          <w:lang w:eastAsia="uk-UA"/>
        </w:rPr>
        <w:t>{Стаття 28 із змінами, внесеними згідно із Законом </w:t>
      </w:r>
      <w:hyperlink r:id="rId197" w:tgtFrame="_blank" w:history="1">
        <w:r w:rsidRPr="00993C18">
          <w:rPr>
            <w:rFonts w:eastAsia="Times New Roman"/>
            <w:i/>
            <w:iCs/>
            <w:color w:val="000099"/>
            <w:szCs w:val="24"/>
            <w:u w:val="single"/>
            <w:lang w:eastAsia="uk-UA"/>
          </w:rPr>
          <w:t>№ 3795-12 від 23.12.93</w:t>
        </w:r>
      </w:hyperlink>
      <w:r w:rsidRPr="00993C18">
        <w:rPr>
          <w:rFonts w:eastAsia="Times New Roman"/>
          <w:i/>
          <w:iCs/>
          <w:color w:val="333333"/>
          <w:szCs w:val="24"/>
          <w:lang w:eastAsia="uk-UA"/>
        </w:rPr>
        <w:t>, в редакції Закону </w:t>
      </w:r>
      <w:hyperlink r:id="rId198" w:tgtFrame="_blank" w:history="1">
        <w:r w:rsidRPr="00993C18">
          <w:rPr>
            <w:rFonts w:eastAsia="Times New Roman"/>
            <w:i/>
            <w:iCs/>
            <w:color w:val="000099"/>
            <w:szCs w:val="24"/>
            <w:u w:val="single"/>
            <w:lang w:eastAsia="uk-UA"/>
          </w:rPr>
          <w:t>№ 429-IV від 16.01.2003</w:t>
        </w:r>
      </w:hyperlink>
      <w:r w:rsidRPr="00993C18">
        <w:rPr>
          <w:rFonts w:eastAsia="Times New Roman"/>
          <w:i/>
          <w:iCs/>
          <w:color w:val="333333"/>
          <w:szCs w:val="24"/>
          <w:lang w:eastAsia="uk-UA"/>
        </w:rPr>
        <w:t>}</w:t>
      </w:r>
    </w:p>
    <w:p w14:paraId="3608D410" w14:textId="77777777" w:rsidR="00993C18" w:rsidRPr="00993C18" w:rsidRDefault="00993C18" w:rsidP="00993C18">
      <w:pPr>
        <w:spacing w:before="150" w:after="150" w:line="240" w:lineRule="auto"/>
        <w:ind w:left="450" w:right="450"/>
        <w:jc w:val="center"/>
        <w:rPr>
          <w:rFonts w:eastAsia="Times New Roman"/>
          <w:color w:val="333333"/>
          <w:szCs w:val="24"/>
          <w:lang w:eastAsia="uk-UA"/>
        </w:rPr>
      </w:pPr>
      <w:bookmarkStart w:id="338" w:name="n187"/>
      <w:bookmarkEnd w:id="338"/>
      <w:r w:rsidRPr="00993C18">
        <w:rPr>
          <w:rFonts w:eastAsia="Times New Roman"/>
          <w:b/>
          <w:bCs/>
          <w:color w:val="333333"/>
          <w:sz w:val="28"/>
          <w:szCs w:val="28"/>
          <w:lang w:eastAsia="uk-UA"/>
        </w:rPr>
        <w:t>Розділ VI</w:t>
      </w:r>
      <w:r w:rsidRPr="00993C18">
        <w:rPr>
          <w:rFonts w:eastAsia="Times New Roman"/>
          <w:color w:val="333333"/>
          <w:szCs w:val="24"/>
          <w:lang w:eastAsia="uk-UA"/>
        </w:rPr>
        <w:br/>
      </w:r>
      <w:r w:rsidRPr="00993C18">
        <w:rPr>
          <w:rFonts w:eastAsia="Times New Roman"/>
          <w:b/>
          <w:bCs/>
          <w:color w:val="333333"/>
          <w:sz w:val="28"/>
          <w:szCs w:val="28"/>
          <w:lang w:eastAsia="uk-UA"/>
        </w:rPr>
        <w:t>ДЕРЖАВНІ ОРГАНИ ТА РЕЛІГІЙНІ ОРГАНІЗАЦІЇ</w:t>
      </w:r>
    </w:p>
    <w:p w14:paraId="0BBC3964"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39" w:name="n188"/>
      <w:bookmarkEnd w:id="339"/>
      <w:r w:rsidRPr="00993C18">
        <w:rPr>
          <w:rFonts w:eastAsia="Times New Roman"/>
          <w:b/>
          <w:bCs/>
          <w:color w:val="333333"/>
          <w:szCs w:val="24"/>
          <w:lang w:eastAsia="uk-UA"/>
        </w:rPr>
        <w:t>Стаття 29. </w:t>
      </w:r>
      <w:r w:rsidRPr="00993C18">
        <w:rPr>
          <w:rFonts w:eastAsia="Times New Roman"/>
          <w:color w:val="333333"/>
          <w:szCs w:val="24"/>
          <w:lang w:eastAsia="uk-UA"/>
        </w:rPr>
        <w:t>Державний контроль за додержанням законодавства про свободу совісті та релігійні організації</w:t>
      </w:r>
    </w:p>
    <w:p w14:paraId="4EF2610F"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40" w:name="n189"/>
      <w:bookmarkEnd w:id="340"/>
      <w:r w:rsidRPr="00993C18">
        <w:rPr>
          <w:rFonts w:eastAsia="Times New Roman"/>
          <w:color w:val="333333"/>
          <w:szCs w:val="24"/>
          <w:lang w:eastAsia="uk-UA"/>
        </w:rPr>
        <w:t>Забезпечення виконання та додержання законодавства про свободу совісті, світогляду, віросповідання та релігійні організації здійснюють у межах компетенції центральні органи виконавчої влади, що забезпечують формування та реалізують державну політику у сфері релігії, інші центральні органи виконавчої влади, органи прокуратури, місцеві органи виконавчої влади та органи місцевого самоврядування.</w:t>
      </w:r>
    </w:p>
    <w:p w14:paraId="43824AF9"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41" w:name="n190"/>
      <w:bookmarkEnd w:id="341"/>
      <w:r w:rsidRPr="00993C18">
        <w:rPr>
          <w:rFonts w:eastAsia="Times New Roman"/>
          <w:i/>
          <w:iCs/>
          <w:color w:val="333333"/>
          <w:szCs w:val="24"/>
          <w:lang w:eastAsia="uk-UA"/>
        </w:rPr>
        <w:t>{Стаття 29 в редакції Закону </w:t>
      </w:r>
      <w:hyperlink r:id="rId199" w:anchor="n38" w:tgtFrame="_blank" w:history="1">
        <w:r w:rsidRPr="00993C18">
          <w:rPr>
            <w:rFonts w:eastAsia="Times New Roman"/>
            <w:i/>
            <w:iCs/>
            <w:color w:val="000099"/>
            <w:szCs w:val="24"/>
            <w:u w:val="single"/>
            <w:lang w:eastAsia="uk-UA"/>
          </w:rPr>
          <w:t>№ 5461-VI від 16.10.2012</w:t>
        </w:r>
      </w:hyperlink>
      <w:r w:rsidRPr="00993C18">
        <w:rPr>
          <w:rFonts w:eastAsia="Times New Roman"/>
          <w:i/>
          <w:iCs/>
          <w:color w:val="333333"/>
          <w:szCs w:val="24"/>
          <w:lang w:eastAsia="uk-UA"/>
        </w:rPr>
        <w:t>}</w:t>
      </w:r>
    </w:p>
    <w:p w14:paraId="78831A14"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42" w:name="n191"/>
      <w:bookmarkEnd w:id="342"/>
      <w:r w:rsidRPr="00993C18">
        <w:rPr>
          <w:rFonts w:eastAsia="Times New Roman"/>
          <w:b/>
          <w:bCs/>
          <w:color w:val="333333"/>
          <w:szCs w:val="24"/>
          <w:lang w:eastAsia="uk-UA"/>
        </w:rPr>
        <w:t>Стаття 30. </w:t>
      </w:r>
      <w:r w:rsidRPr="00993C18">
        <w:rPr>
          <w:rFonts w:eastAsia="Times New Roman"/>
          <w:color w:val="333333"/>
          <w:szCs w:val="24"/>
          <w:lang w:eastAsia="uk-UA"/>
        </w:rPr>
        <w:t>Центральний орган виконавчої влади, що реалізує державну політику у сфері релігії</w:t>
      </w:r>
    </w:p>
    <w:p w14:paraId="588C797C"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43" w:name="n192"/>
      <w:bookmarkEnd w:id="343"/>
      <w:r w:rsidRPr="00993C18">
        <w:rPr>
          <w:rFonts w:eastAsia="Times New Roman"/>
          <w:color w:val="333333"/>
          <w:szCs w:val="24"/>
          <w:lang w:eastAsia="uk-UA"/>
        </w:rPr>
        <w:t>Центральний орган виконавчої влади, що реалізує державну політику у сфері релігії, забезпечує проведення державної політики щодо релігій і церкви шляхом:</w:t>
      </w:r>
    </w:p>
    <w:p w14:paraId="201D6C94"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44" w:name="n193"/>
      <w:bookmarkEnd w:id="344"/>
      <w:r w:rsidRPr="00993C18">
        <w:rPr>
          <w:rFonts w:eastAsia="Times New Roman"/>
          <w:color w:val="333333"/>
          <w:szCs w:val="24"/>
          <w:lang w:eastAsia="uk-UA"/>
        </w:rPr>
        <w:t>здійснення реєстрації статутів (положень) релігійних організацій, зазначених у </w:t>
      </w:r>
      <w:hyperlink r:id="rId200" w:anchor="n87" w:history="1">
        <w:r w:rsidRPr="00993C18">
          <w:rPr>
            <w:rFonts w:eastAsia="Times New Roman"/>
            <w:color w:val="006600"/>
            <w:szCs w:val="24"/>
            <w:u w:val="single"/>
            <w:lang w:eastAsia="uk-UA"/>
          </w:rPr>
          <w:t>частині другій</w:t>
        </w:r>
      </w:hyperlink>
      <w:r w:rsidRPr="00993C18">
        <w:rPr>
          <w:rFonts w:eastAsia="Times New Roman"/>
          <w:color w:val="333333"/>
          <w:szCs w:val="24"/>
          <w:lang w:eastAsia="uk-UA"/>
        </w:rPr>
        <w:t> статті 14 цього Закону, а також змін і доповнень до них;</w:t>
      </w:r>
    </w:p>
    <w:p w14:paraId="23DB3E23"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45" w:name="n194"/>
      <w:bookmarkEnd w:id="345"/>
      <w:r w:rsidRPr="00993C18">
        <w:rPr>
          <w:rFonts w:eastAsia="Times New Roman"/>
          <w:color w:val="333333"/>
          <w:szCs w:val="24"/>
          <w:lang w:eastAsia="uk-UA"/>
        </w:rPr>
        <w:t>офіційного погодження можливості зайняття проповідницькою чи іншою канонічною діяльністю, виконання релігійних обрядів священнослужителями, релігійними проповідниками, наставниками, іншими представниками зарубіжних релігійних організацій, які є іноземними громадянами і тимчасово перебувають в Україні;</w:t>
      </w:r>
    </w:p>
    <w:p w14:paraId="2CEB8C6C"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46" w:name="n195"/>
      <w:bookmarkEnd w:id="346"/>
      <w:r w:rsidRPr="00993C18">
        <w:rPr>
          <w:rFonts w:eastAsia="Times New Roman"/>
          <w:color w:val="333333"/>
          <w:szCs w:val="24"/>
          <w:lang w:eastAsia="uk-UA"/>
        </w:rPr>
        <w:t>здійснення контактів і координаційних зв’язків із відповідними органами інших держав;</w:t>
      </w:r>
    </w:p>
    <w:p w14:paraId="6376DE8E"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47" w:name="n196"/>
      <w:bookmarkEnd w:id="347"/>
      <w:r w:rsidRPr="00993C18">
        <w:rPr>
          <w:rFonts w:eastAsia="Times New Roman"/>
          <w:color w:val="333333"/>
          <w:szCs w:val="24"/>
          <w:lang w:eastAsia="uk-UA"/>
        </w:rPr>
        <w:t xml:space="preserve">забезпечення </w:t>
      </w:r>
      <w:proofErr w:type="spellStart"/>
      <w:r w:rsidRPr="00993C18">
        <w:rPr>
          <w:rFonts w:eastAsia="Times New Roman"/>
          <w:color w:val="333333"/>
          <w:szCs w:val="24"/>
          <w:lang w:eastAsia="uk-UA"/>
        </w:rPr>
        <w:t>релігієзнавчої</w:t>
      </w:r>
      <w:proofErr w:type="spellEnd"/>
      <w:r w:rsidRPr="00993C18">
        <w:rPr>
          <w:rFonts w:eastAsia="Times New Roman"/>
          <w:color w:val="333333"/>
          <w:szCs w:val="24"/>
          <w:lang w:eastAsia="uk-UA"/>
        </w:rPr>
        <w:t xml:space="preserve"> експертизи за участю представників релігійних організацій та відповідних спеціалістів;</w:t>
      </w:r>
    </w:p>
    <w:p w14:paraId="6244C6D3"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48" w:name="n197"/>
      <w:bookmarkEnd w:id="348"/>
      <w:r w:rsidRPr="00993C18">
        <w:rPr>
          <w:rFonts w:eastAsia="Times New Roman"/>
          <w:color w:val="333333"/>
          <w:szCs w:val="24"/>
          <w:lang w:eastAsia="uk-UA"/>
        </w:rPr>
        <w:t>сприяння зміцненню взаєморозуміння і терпимості між релігійними організаціями різних віросповідань;</w:t>
      </w:r>
    </w:p>
    <w:p w14:paraId="038C734F"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49" w:name="n198"/>
      <w:bookmarkEnd w:id="349"/>
      <w:r w:rsidRPr="00993C18">
        <w:rPr>
          <w:rFonts w:eastAsia="Times New Roman"/>
          <w:color w:val="333333"/>
          <w:szCs w:val="24"/>
          <w:lang w:eastAsia="uk-UA"/>
        </w:rPr>
        <w:t>сприяння участі релігійних організацій у міжнародних релігійних рухах, форумах, ділових контактах із міжнародними релігійними центрами та зарубіжними релігійними організаціями;</w:t>
      </w:r>
    </w:p>
    <w:p w14:paraId="3E304B55"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50" w:name="n388"/>
      <w:bookmarkEnd w:id="350"/>
      <w:r w:rsidRPr="00993C18">
        <w:rPr>
          <w:rFonts w:eastAsia="Times New Roman"/>
          <w:color w:val="333333"/>
          <w:szCs w:val="24"/>
          <w:lang w:eastAsia="uk-UA"/>
        </w:rPr>
        <w:t xml:space="preserve">проведення дослідження щодо питання наявності ознак </w:t>
      </w:r>
      <w:proofErr w:type="spellStart"/>
      <w:r w:rsidRPr="00993C18">
        <w:rPr>
          <w:rFonts w:eastAsia="Times New Roman"/>
          <w:color w:val="333333"/>
          <w:szCs w:val="24"/>
          <w:lang w:eastAsia="uk-UA"/>
        </w:rPr>
        <w:t>афілійованості</w:t>
      </w:r>
      <w:proofErr w:type="spellEnd"/>
      <w:r w:rsidRPr="00993C18">
        <w:rPr>
          <w:rFonts w:eastAsia="Times New Roman"/>
          <w:color w:val="333333"/>
          <w:szCs w:val="24"/>
          <w:lang w:eastAsia="uk-UA"/>
        </w:rPr>
        <w:t xml:space="preserve"> релігійної організації з іноземною релігійною організацією, діяльність якої в Україні заборонена відповідно до </w:t>
      </w:r>
      <w:hyperlink r:id="rId201" w:anchor="n24" w:tgtFrame="_blank" w:history="1">
        <w:r w:rsidRPr="00993C18">
          <w:rPr>
            <w:rFonts w:eastAsia="Times New Roman"/>
            <w:color w:val="000099"/>
            <w:szCs w:val="24"/>
            <w:u w:val="single"/>
            <w:lang w:eastAsia="uk-UA"/>
          </w:rPr>
          <w:t>статті 3</w:t>
        </w:r>
      </w:hyperlink>
      <w:r w:rsidRPr="00993C18">
        <w:rPr>
          <w:rFonts w:eastAsia="Times New Roman"/>
          <w:color w:val="333333"/>
          <w:szCs w:val="24"/>
          <w:lang w:eastAsia="uk-UA"/>
        </w:rPr>
        <w:t> Закону України "Про захист конституційного ладу у сфері діяльності релігійних організацій", у </w:t>
      </w:r>
      <w:hyperlink r:id="rId202" w:anchor="n8" w:tgtFrame="_blank" w:history="1">
        <w:r w:rsidRPr="00993C18">
          <w:rPr>
            <w:rFonts w:eastAsia="Times New Roman"/>
            <w:color w:val="000099"/>
            <w:szCs w:val="24"/>
            <w:u w:val="single"/>
            <w:lang w:eastAsia="uk-UA"/>
          </w:rPr>
          <w:t>порядку</w:t>
        </w:r>
      </w:hyperlink>
      <w:r w:rsidRPr="00993C18">
        <w:rPr>
          <w:rFonts w:eastAsia="Times New Roman"/>
          <w:color w:val="333333"/>
          <w:szCs w:val="24"/>
          <w:lang w:eastAsia="uk-UA"/>
        </w:rPr>
        <w:t>, встановленому законодавством;</w:t>
      </w:r>
    </w:p>
    <w:p w14:paraId="5DC6C71B"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51" w:name="n398"/>
      <w:bookmarkEnd w:id="351"/>
      <w:r w:rsidRPr="00993C18">
        <w:rPr>
          <w:rFonts w:eastAsia="Times New Roman"/>
          <w:i/>
          <w:iCs/>
          <w:color w:val="333333"/>
          <w:szCs w:val="24"/>
          <w:lang w:eastAsia="uk-UA"/>
        </w:rPr>
        <w:t>{</w:t>
      </w:r>
      <w:proofErr w:type="spellStart"/>
      <w:r w:rsidRPr="00993C18">
        <w:rPr>
          <w:rFonts w:eastAsia="Times New Roman"/>
          <w:i/>
          <w:iCs/>
          <w:color w:val="333333"/>
          <w:szCs w:val="24"/>
          <w:lang w:eastAsia="uk-UA"/>
        </w:rPr>
        <w:t>Cтаттю</w:t>
      </w:r>
      <w:proofErr w:type="spellEnd"/>
      <w:r w:rsidRPr="00993C18">
        <w:rPr>
          <w:rFonts w:eastAsia="Times New Roman"/>
          <w:i/>
          <w:iCs/>
          <w:color w:val="333333"/>
          <w:szCs w:val="24"/>
          <w:lang w:eastAsia="uk-UA"/>
        </w:rPr>
        <w:t xml:space="preserve"> 30 доповнено абзацом восьмим згідно із Законом </w:t>
      </w:r>
      <w:hyperlink r:id="rId203" w:anchor="n199" w:tgtFrame="_blank" w:history="1">
        <w:r w:rsidRPr="00993C18">
          <w:rPr>
            <w:rFonts w:eastAsia="Times New Roman"/>
            <w:i/>
            <w:iCs/>
            <w:color w:val="000099"/>
            <w:szCs w:val="24"/>
            <w:u w:val="single"/>
            <w:lang w:eastAsia="uk-UA"/>
          </w:rPr>
          <w:t>№ 3894-IX від 20.08.2024</w:t>
        </w:r>
      </w:hyperlink>
      <w:r w:rsidRPr="00993C18">
        <w:rPr>
          <w:rFonts w:eastAsia="Times New Roman"/>
          <w:i/>
          <w:iCs/>
          <w:color w:val="333333"/>
          <w:szCs w:val="24"/>
          <w:lang w:eastAsia="uk-UA"/>
        </w:rPr>
        <w:t>}</w:t>
      </w:r>
    </w:p>
    <w:p w14:paraId="2DD13EBC"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52" w:name="n389"/>
      <w:bookmarkEnd w:id="352"/>
      <w:r w:rsidRPr="00993C18">
        <w:rPr>
          <w:rFonts w:eastAsia="Times New Roman"/>
          <w:color w:val="333333"/>
          <w:szCs w:val="24"/>
          <w:lang w:eastAsia="uk-UA"/>
        </w:rPr>
        <w:lastRenderedPageBreak/>
        <w:t>визнання релігійної організації афілійованою з релігійною організацією, діяльність якої в Україні заборонена відповідно до </w:t>
      </w:r>
      <w:hyperlink r:id="rId204" w:anchor="n24" w:tgtFrame="_blank" w:history="1">
        <w:r w:rsidRPr="00993C18">
          <w:rPr>
            <w:rFonts w:eastAsia="Times New Roman"/>
            <w:color w:val="000099"/>
            <w:szCs w:val="24"/>
            <w:u w:val="single"/>
            <w:lang w:eastAsia="uk-UA"/>
          </w:rPr>
          <w:t>статті 3</w:t>
        </w:r>
      </w:hyperlink>
      <w:r w:rsidRPr="00993C18">
        <w:rPr>
          <w:rFonts w:eastAsia="Times New Roman"/>
          <w:color w:val="333333"/>
          <w:szCs w:val="24"/>
          <w:lang w:eastAsia="uk-UA"/>
        </w:rPr>
        <w:t> Закону України "Про захист конституційного ладу у сфері діяльності релігійних організацій";</w:t>
      </w:r>
    </w:p>
    <w:p w14:paraId="4F6089AA"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53" w:name="n397"/>
      <w:bookmarkEnd w:id="353"/>
      <w:r w:rsidRPr="00993C18">
        <w:rPr>
          <w:rFonts w:eastAsia="Times New Roman"/>
          <w:i/>
          <w:iCs/>
          <w:color w:val="333333"/>
          <w:szCs w:val="24"/>
          <w:lang w:eastAsia="uk-UA"/>
        </w:rPr>
        <w:t>{</w:t>
      </w:r>
      <w:proofErr w:type="spellStart"/>
      <w:r w:rsidRPr="00993C18">
        <w:rPr>
          <w:rFonts w:eastAsia="Times New Roman"/>
          <w:i/>
          <w:iCs/>
          <w:color w:val="333333"/>
          <w:szCs w:val="24"/>
          <w:lang w:eastAsia="uk-UA"/>
        </w:rPr>
        <w:t>Cтаттю</w:t>
      </w:r>
      <w:proofErr w:type="spellEnd"/>
      <w:r w:rsidRPr="00993C18">
        <w:rPr>
          <w:rFonts w:eastAsia="Times New Roman"/>
          <w:i/>
          <w:iCs/>
          <w:color w:val="333333"/>
          <w:szCs w:val="24"/>
          <w:lang w:eastAsia="uk-UA"/>
        </w:rPr>
        <w:t xml:space="preserve"> 30 доповнено абзацом дев'ятим згідно із Законом </w:t>
      </w:r>
      <w:hyperlink r:id="rId205" w:anchor="n199" w:tgtFrame="_blank" w:history="1">
        <w:r w:rsidRPr="00993C18">
          <w:rPr>
            <w:rFonts w:eastAsia="Times New Roman"/>
            <w:i/>
            <w:iCs/>
            <w:color w:val="000099"/>
            <w:szCs w:val="24"/>
            <w:u w:val="single"/>
            <w:lang w:eastAsia="uk-UA"/>
          </w:rPr>
          <w:t>№ 3894-IX від 20.08.2024</w:t>
        </w:r>
      </w:hyperlink>
      <w:r w:rsidRPr="00993C18">
        <w:rPr>
          <w:rFonts w:eastAsia="Times New Roman"/>
          <w:i/>
          <w:iCs/>
          <w:color w:val="333333"/>
          <w:szCs w:val="24"/>
          <w:lang w:eastAsia="uk-UA"/>
        </w:rPr>
        <w:t>}</w:t>
      </w:r>
    </w:p>
    <w:p w14:paraId="458E10A8"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54" w:name="n390"/>
      <w:bookmarkEnd w:id="354"/>
      <w:r w:rsidRPr="00993C18">
        <w:rPr>
          <w:rFonts w:eastAsia="Times New Roman"/>
          <w:color w:val="333333"/>
          <w:szCs w:val="24"/>
          <w:lang w:eastAsia="uk-UA"/>
        </w:rPr>
        <w:t>винесення обов’язкового до виконання припису про усунення порушень законодавства про свободу совісті та релігійні організації, форма якого затверджується центральним органом виконавчої влади, що реалізує державну політику у сфері релігії;</w:t>
      </w:r>
    </w:p>
    <w:p w14:paraId="7621C4F6"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55" w:name="n396"/>
      <w:bookmarkEnd w:id="355"/>
      <w:r w:rsidRPr="00993C18">
        <w:rPr>
          <w:rFonts w:eastAsia="Times New Roman"/>
          <w:i/>
          <w:iCs/>
          <w:color w:val="333333"/>
          <w:szCs w:val="24"/>
          <w:lang w:eastAsia="uk-UA"/>
        </w:rPr>
        <w:t>{</w:t>
      </w:r>
      <w:proofErr w:type="spellStart"/>
      <w:r w:rsidRPr="00993C18">
        <w:rPr>
          <w:rFonts w:eastAsia="Times New Roman"/>
          <w:i/>
          <w:iCs/>
          <w:color w:val="333333"/>
          <w:szCs w:val="24"/>
          <w:lang w:eastAsia="uk-UA"/>
        </w:rPr>
        <w:t>Cтаттю</w:t>
      </w:r>
      <w:proofErr w:type="spellEnd"/>
      <w:r w:rsidRPr="00993C18">
        <w:rPr>
          <w:rFonts w:eastAsia="Times New Roman"/>
          <w:i/>
          <w:iCs/>
          <w:color w:val="333333"/>
          <w:szCs w:val="24"/>
          <w:lang w:eastAsia="uk-UA"/>
        </w:rPr>
        <w:t xml:space="preserve"> 30 доповнено абзацом десятим згідно із Законом </w:t>
      </w:r>
      <w:hyperlink r:id="rId206" w:anchor="n199" w:tgtFrame="_blank" w:history="1">
        <w:r w:rsidRPr="00993C18">
          <w:rPr>
            <w:rFonts w:eastAsia="Times New Roman"/>
            <w:i/>
            <w:iCs/>
            <w:color w:val="000099"/>
            <w:szCs w:val="24"/>
            <w:u w:val="single"/>
            <w:lang w:eastAsia="uk-UA"/>
          </w:rPr>
          <w:t>№ 3894-IX від 20.08.2024</w:t>
        </w:r>
      </w:hyperlink>
      <w:r w:rsidRPr="00993C18">
        <w:rPr>
          <w:rFonts w:eastAsia="Times New Roman"/>
          <w:i/>
          <w:iCs/>
          <w:color w:val="333333"/>
          <w:szCs w:val="24"/>
          <w:lang w:eastAsia="uk-UA"/>
        </w:rPr>
        <w:t>}</w:t>
      </w:r>
    </w:p>
    <w:p w14:paraId="088DF999"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56" w:name="n391"/>
      <w:bookmarkEnd w:id="356"/>
      <w:r w:rsidRPr="00993C18">
        <w:rPr>
          <w:rFonts w:eastAsia="Times New Roman"/>
          <w:color w:val="333333"/>
          <w:szCs w:val="24"/>
          <w:lang w:eastAsia="uk-UA"/>
        </w:rPr>
        <w:t>надання індивідуального погодження на відносини та/або зв’язки, та/або комунікації з іноземною релігійною організацією, діяльність якої в Україні заборонена відповідно до </w:t>
      </w:r>
      <w:hyperlink r:id="rId207" w:anchor="n24" w:tgtFrame="_blank" w:history="1">
        <w:r w:rsidRPr="00993C18">
          <w:rPr>
            <w:rFonts w:eastAsia="Times New Roman"/>
            <w:color w:val="000099"/>
            <w:szCs w:val="24"/>
            <w:u w:val="single"/>
            <w:lang w:eastAsia="uk-UA"/>
          </w:rPr>
          <w:t>статті 3</w:t>
        </w:r>
      </w:hyperlink>
      <w:r w:rsidRPr="00993C18">
        <w:rPr>
          <w:rFonts w:eastAsia="Times New Roman"/>
          <w:color w:val="333333"/>
          <w:szCs w:val="24"/>
          <w:lang w:eastAsia="uk-UA"/>
        </w:rPr>
        <w:t> Закону України "Про захист конституційного ладу у сфері діяльності релігійних організацій", та здійснення моніторингу зв’язків і контактів з такою іноземною релігійною організацією;</w:t>
      </w:r>
    </w:p>
    <w:p w14:paraId="49AD092B"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57" w:name="n395"/>
      <w:bookmarkEnd w:id="357"/>
      <w:r w:rsidRPr="00993C18">
        <w:rPr>
          <w:rFonts w:eastAsia="Times New Roman"/>
          <w:i/>
          <w:iCs/>
          <w:color w:val="333333"/>
          <w:szCs w:val="24"/>
          <w:lang w:eastAsia="uk-UA"/>
        </w:rPr>
        <w:t>{</w:t>
      </w:r>
      <w:proofErr w:type="spellStart"/>
      <w:r w:rsidRPr="00993C18">
        <w:rPr>
          <w:rFonts w:eastAsia="Times New Roman"/>
          <w:i/>
          <w:iCs/>
          <w:color w:val="333333"/>
          <w:szCs w:val="24"/>
          <w:lang w:eastAsia="uk-UA"/>
        </w:rPr>
        <w:t>Cтаттю</w:t>
      </w:r>
      <w:proofErr w:type="spellEnd"/>
      <w:r w:rsidRPr="00993C18">
        <w:rPr>
          <w:rFonts w:eastAsia="Times New Roman"/>
          <w:i/>
          <w:iCs/>
          <w:color w:val="333333"/>
          <w:szCs w:val="24"/>
          <w:lang w:eastAsia="uk-UA"/>
        </w:rPr>
        <w:t xml:space="preserve"> 30 доповнено абзацом одинадцятим згідно із Законом </w:t>
      </w:r>
      <w:hyperlink r:id="rId208" w:anchor="n199" w:tgtFrame="_blank" w:history="1">
        <w:r w:rsidRPr="00993C18">
          <w:rPr>
            <w:rFonts w:eastAsia="Times New Roman"/>
            <w:i/>
            <w:iCs/>
            <w:color w:val="000099"/>
            <w:szCs w:val="24"/>
            <w:u w:val="single"/>
            <w:lang w:eastAsia="uk-UA"/>
          </w:rPr>
          <w:t>№ 3894-IX від 20.08.2024</w:t>
        </w:r>
      </w:hyperlink>
      <w:r w:rsidRPr="00993C18">
        <w:rPr>
          <w:rFonts w:eastAsia="Times New Roman"/>
          <w:i/>
          <w:iCs/>
          <w:color w:val="333333"/>
          <w:szCs w:val="24"/>
          <w:lang w:eastAsia="uk-UA"/>
        </w:rPr>
        <w:t>}</w:t>
      </w:r>
    </w:p>
    <w:p w14:paraId="0E45A55E"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58" w:name="n392"/>
      <w:bookmarkEnd w:id="358"/>
      <w:r w:rsidRPr="00993C18">
        <w:rPr>
          <w:rFonts w:eastAsia="Times New Roman"/>
          <w:color w:val="333333"/>
          <w:szCs w:val="24"/>
          <w:lang w:eastAsia="uk-UA"/>
        </w:rPr>
        <w:t>звернення до суду з позовом про припинення релігійної організації у випадках, встановлених законом;</w:t>
      </w:r>
    </w:p>
    <w:p w14:paraId="20E5CC76"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59" w:name="n394"/>
      <w:bookmarkEnd w:id="359"/>
      <w:r w:rsidRPr="00993C18">
        <w:rPr>
          <w:rFonts w:eastAsia="Times New Roman"/>
          <w:i/>
          <w:iCs/>
          <w:color w:val="333333"/>
          <w:szCs w:val="24"/>
          <w:lang w:eastAsia="uk-UA"/>
        </w:rPr>
        <w:t>{</w:t>
      </w:r>
      <w:proofErr w:type="spellStart"/>
      <w:r w:rsidRPr="00993C18">
        <w:rPr>
          <w:rFonts w:eastAsia="Times New Roman"/>
          <w:i/>
          <w:iCs/>
          <w:color w:val="333333"/>
          <w:szCs w:val="24"/>
          <w:lang w:eastAsia="uk-UA"/>
        </w:rPr>
        <w:t>Cтаттю</w:t>
      </w:r>
      <w:proofErr w:type="spellEnd"/>
      <w:r w:rsidRPr="00993C18">
        <w:rPr>
          <w:rFonts w:eastAsia="Times New Roman"/>
          <w:i/>
          <w:iCs/>
          <w:color w:val="333333"/>
          <w:szCs w:val="24"/>
          <w:lang w:eastAsia="uk-UA"/>
        </w:rPr>
        <w:t xml:space="preserve"> 30 доповнено абзацом дванадцятим згідно із Законом </w:t>
      </w:r>
      <w:hyperlink r:id="rId209" w:anchor="n199" w:tgtFrame="_blank" w:history="1">
        <w:r w:rsidRPr="00993C18">
          <w:rPr>
            <w:rFonts w:eastAsia="Times New Roman"/>
            <w:i/>
            <w:iCs/>
            <w:color w:val="000099"/>
            <w:szCs w:val="24"/>
            <w:u w:val="single"/>
            <w:lang w:eastAsia="uk-UA"/>
          </w:rPr>
          <w:t>№ 3894-IX від 20.08.2024</w:t>
        </w:r>
      </w:hyperlink>
      <w:r w:rsidRPr="00993C18">
        <w:rPr>
          <w:rFonts w:eastAsia="Times New Roman"/>
          <w:i/>
          <w:iCs/>
          <w:color w:val="333333"/>
          <w:szCs w:val="24"/>
          <w:lang w:eastAsia="uk-UA"/>
        </w:rPr>
        <w:t>}</w:t>
      </w:r>
    </w:p>
    <w:p w14:paraId="2AE17F05"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60" w:name="n393"/>
      <w:bookmarkEnd w:id="360"/>
      <w:r w:rsidRPr="00993C18">
        <w:rPr>
          <w:rFonts w:eastAsia="Times New Roman"/>
          <w:color w:val="333333"/>
          <w:szCs w:val="24"/>
          <w:lang w:eastAsia="uk-UA"/>
        </w:rPr>
        <w:t>здійснення інших дій, визначених цим Законом.</w:t>
      </w:r>
    </w:p>
    <w:p w14:paraId="27D2A67A"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61" w:name="n387"/>
      <w:bookmarkEnd w:id="361"/>
      <w:r w:rsidRPr="00993C18">
        <w:rPr>
          <w:rFonts w:eastAsia="Times New Roman"/>
          <w:i/>
          <w:iCs/>
          <w:color w:val="333333"/>
          <w:szCs w:val="24"/>
          <w:lang w:eastAsia="uk-UA"/>
        </w:rPr>
        <w:t>{</w:t>
      </w:r>
      <w:proofErr w:type="spellStart"/>
      <w:r w:rsidRPr="00993C18">
        <w:rPr>
          <w:rFonts w:eastAsia="Times New Roman"/>
          <w:i/>
          <w:iCs/>
          <w:color w:val="333333"/>
          <w:szCs w:val="24"/>
          <w:lang w:eastAsia="uk-UA"/>
        </w:rPr>
        <w:t>Cтаттю</w:t>
      </w:r>
      <w:proofErr w:type="spellEnd"/>
      <w:r w:rsidRPr="00993C18">
        <w:rPr>
          <w:rFonts w:eastAsia="Times New Roman"/>
          <w:i/>
          <w:iCs/>
          <w:color w:val="333333"/>
          <w:szCs w:val="24"/>
          <w:lang w:eastAsia="uk-UA"/>
        </w:rPr>
        <w:t xml:space="preserve"> 30 доповнено абзацом тринадцятим згідно із Законом </w:t>
      </w:r>
      <w:hyperlink r:id="rId210" w:anchor="n199" w:tgtFrame="_blank" w:history="1">
        <w:r w:rsidRPr="00993C18">
          <w:rPr>
            <w:rFonts w:eastAsia="Times New Roman"/>
            <w:i/>
            <w:iCs/>
            <w:color w:val="000099"/>
            <w:szCs w:val="24"/>
            <w:u w:val="single"/>
            <w:lang w:eastAsia="uk-UA"/>
          </w:rPr>
          <w:t>№ 3894-IX від 20.08.2024</w:t>
        </w:r>
      </w:hyperlink>
      <w:r w:rsidRPr="00993C18">
        <w:rPr>
          <w:rFonts w:eastAsia="Times New Roman"/>
          <w:i/>
          <w:iCs/>
          <w:color w:val="333333"/>
          <w:szCs w:val="24"/>
          <w:lang w:eastAsia="uk-UA"/>
        </w:rPr>
        <w:t>}</w:t>
      </w:r>
    </w:p>
    <w:p w14:paraId="574970FC"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62" w:name="n199"/>
      <w:bookmarkEnd w:id="362"/>
      <w:r w:rsidRPr="00993C18">
        <w:rPr>
          <w:rFonts w:eastAsia="Times New Roman"/>
          <w:i/>
          <w:iCs/>
          <w:color w:val="333333"/>
          <w:szCs w:val="24"/>
          <w:lang w:eastAsia="uk-UA"/>
        </w:rPr>
        <w:t>{Стаття 30 із змінами, внесеними згідно із Законом </w:t>
      </w:r>
      <w:hyperlink r:id="rId211" w:tgtFrame="_blank" w:history="1">
        <w:r w:rsidRPr="00993C18">
          <w:rPr>
            <w:rFonts w:eastAsia="Times New Roman"/>
            <w:i/>
            <w:iCs/>
            <w:color w:val="000099"/>
            <w:szCs w:val="24"/>
            <w:u w:val="single"/>
            <w:lang w:eastAsia="uk-UA"/>
          </w:rPr>
          <w:t>№ 2140-12 від 19.02.92</w:t>
        </w:r>
      </w:hyperlink>
      <w:r w:rsidRPr="00993C18">
        <w:rPr>
          <w:rFonts w:eastAsia="Times New Roman"/>
          <w:i/>
          <w:iCs/>
          <w:color w:val="333333"/>
          <w:szCs w:val="24"/>
          <w:lang w:eastAsia="uk-UA"/>
        </w:rPr>
        <w:t>; в редакції Закону </w:t>
      </w:r>
      <w:hyperlink r:id="rId212" w:anchor="n40" w:tgtFrame="_blank" w:history="1">
        <w:r w:rsidRPr="00993C18">
          <w:rPr>
            <w:rFonts w:eastAsia="Times New Roman"/>
            <w:i/>
            <w:iCs/>
            <w:color w:val="000099"/>
            <w:szCs w:val="24"/>
            <w:u w:val="single"/>
            <w:lang w:eastAsia="uk-UA"/>
          </w:rPr>
          <w:t>№ 5461-VI від 16.10.2012</w:t>
        </w:r>
      </w:hyperlink>
      <w:r w:rsidRPr="00993C18">
        <w:rPr>
          <w:rFonts w:eastAsia="Times New Roman"/>
          <w:i/>
          <w:iCs/>
          <w:color w:val="333333"/>
          <w:szCs w:val="24"/>
          <w:lang w:eastAsia="uk-UA"/>
        </w:rPr>
        <w:t>}</w:t>
      </w:r>
    </w:p>
    <w:p w14:paraId="37804525"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63" w:name="n200"/>
      <w:bookmarkEnd w:id="363"/>
      <w:r w:rsidRPr="00993C18">
        <w:rPr>
          <w:rFonts w:eastAsia="Times New Roman"/>
          <w:b/>
          <w:bCs/>
          <w:color w:val="333333"/>
          <w:szCs w:val="24"/>
          <w:lang w:eastAsia="uk-UA"/>
        </w:rPr>
        <w:t>Стаття 31. </w:t>
      </w:r>
      <w:r w:rsidRPr="00993C18">
        <w:rPr>
          <w:rFonts w:eastAsia="Times New Roman"/>
          <w:color w:val="333333"/>
          <w:szCs w:val="24"/>
          <w:lang w:eastAsia="uk-UA"/>
        </w:rPr>
        <w:t>Відповідальність за порушення законодавства про свободу совісті та релігійні організації</w:t>
      </w:r>
    </w:p>
    <w:p w14:paraId="4EE96EDD"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64" w:name="n201"/>
      <w:bookmarkEnd w:id="364"/>
      <w:r w:rsidRPr="00993C18">
        <w:rPr>
          <w:rFonts w:eastAsia="Times New Roman"/>
          <w:color w:val="333333"/>
          <w:szCs w:val="24"/>
          <w:lang w:eastAsia="uk-UA"/>
        </w:rPr>
        <w:t>Особи, винні в порушенні законодавства про свободу совісті та релігійні організації, несуть відповідальність, встановлену законодавством України.</w:t>
      </w:r>
    </w:p>
    <w:p w14:paraId="6C4EE6A1"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65" w:name="n202"/>
      <w:bookmarkEnd w:id="365"/>
      <w:r w:rsidRPr="00993C18">
        <w:rPr>
          <w:rFonts w:eastAsia="Times New Roman"/>
          <w:i/>
          <w:iCs/>
          <w:color w:val="333333"/>
          <w:szCs w:val="24"/>
          <w:lang w:eastAsia="uk-UA"/>
        </w:rPr>
        <w:t>{Стаття 31 із змінами, внесеними згідно із Законом </w:t>
      </w:r>
      <w:hyperlink r:id="rId213" w:anchor="n48" w:tgtFrame="_blank" w:history="1">
        <w:r w:rsidRPr="00993C18">
          <w:rPr>
            <w:rFonts w:eastAsia="Times New Roman"/>
            <w:i/>
            <w:iCs/>
            <w:color w:val="000099"/>
            <w:szCs w:val="24"/>
            <w:u w:val="single"/>
            <w:lang w:eastAsia="uk-UA"/>
          </w:rPr>
          <w:t>№ 5461-VI від 16.10.2012</w:t>
        </w:r>
      </w:hyperlink>
      <w:r w:rsidRPr="00993C18">
        <w:rPr>
          <w:rFonts w:eastAsia="Times New Roman"/>
          <w:i/>
          <w:iCs/>
          <w:color w:val="333333"/>
          <w:szCs w:val="24"/>
          <w:lang w:eastAsia="uk-UA"/>
        </w:rPr>
        <w:t>}</w:t>
      </w:r>
    </w:p>
    <w:p w14:paraId="29F2A03B"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66" w:name="n203"/>
      <w:bookmarkEnd w:id="366"/>
      <w:r w:rsidRPr="00993C18">
        <w:rPr>
          <w:rFonts w:eastAsia="Times New Roman"/>
          <w:b/>
          <w:bCs/>
          <w:color w:val="333333"/>
          <w:szCs w:val="24"/>
          <w:lang w:eastAsia="uk-UA"/>
        </w:rPr>
        <w:t>Стаття 32. </w:t>
      </w:r>
      <w:r w:rsidRPr="00993C18">
        <w:rPr>
          <w:rFonts w:eastAsia="Times New Roman"/>
          <w:color w:val="333333"/>
          <w:szCs w:val="24"/>
          <w:lang w:eastAsia="uk-UA"/>
        </w:rPr>
        <w:t>Міжнародні договори</w:t>
      </w:r>
    </w:p>
    <w:p w14:paraId="5BF9C715" w14:textId="77777777" w:rsidR="00993C18" w:rsidRPr="00993C18" w:rsidRDefault="00993C18" w:rsidP="00993C18">
      <w:pPr>
        <w:spacing w:after="150" w:line="240" w:lineRule="auto"/>
        <w:ind w:firstLine="450"/>
        <w:jc w:val="both"/>
        <w:rPr>
          <w:rFonts w:eastAsia="Times New Roman"/>
          <w:color w:val="333333"/>
          <w:szCs w:val="24"/>
          <w:lang w:eastAsia="uk-UA"/>
        </w:rPr>
      </w:pPr>
      <w:bookmarkStart w:id="367" w:name="n204"/>
      <w:bookmarkEnd w:id="367"/>
      <w:r w:rsidRPr="00993C18">
        <w:rPr>
          <w:rFonts w:eastAsia="Times New Roman"/>
          <w:color w:val="333333"/>
          <w:szCs w:val="24"/>
          <w:lang w:eastAsia="uk-UA"/>
        </w:rPr>
        <w:t>Якщо міжнародним договором, в якому бере участь Україна, встановлено інші правила, ніж ті, що їх містить законодавство про свободу совісті та релігійні організації, то застосовуються правила міжнародного договору.</w:t>
      </w:r>
    </w:p>
    <w:tbl>
      <w:tblPr>
        <w:tblW w:w="5000" w:type="pct"/>
        <w:shd w:val="clear" w:color="auto" w:fill="FFFFFF"/>
        <w:tblCellMar>
          <w:left w:w="0" w:type="dxa"/>
          <w:right w:w="0" w:type="dxa"/>
        </w:tblCellMar>
        <w:tblLook w:val="04A0" w:firstRow="1" w:lastRow="0" w:firstColumn="1" w:lastColumn="0" w:noHBand="0" w:noVBand="1"/>
      </w:tblPr>
      <w:tblGrid>
        <w:gridCol w:w="2890"/>
        <w:gridCol w:w="6742"/>
      </w:tblGrid>
      <w:tr w:rsidR="00993C18" w:rsidRPr="00993C18" w14:paraId="51B46664" w14:textId="77777777" w:rsidTr="00993C18">
        <w:tc>
          <w:tcPr>
            <w:tcW w:w="1500" w:type="pct"/>
            <w:tcBorders>
              <w:top w:val="single" w:sz="2" w:space="0" w:color="auto"/>
              <w:left w:val="single" w:sz="2" w:space="0" w:color="auto"/>
              <w:bottom w:val="single" w:sz="2" w:space="0" w:color="auto"/>
              <w:right w:val="single" w:sz="2" w:space="0" w:color="auto"/>
            </w:tcBorders>
            <w:shd w:val="clear" w:color="auto" w:fill="FFFFFF"/>
            <w:hideMark/>
          </w:tcPr>
          <w:p w14:paraId="18574DB1" w14:textId="77777777" w:rsidR="00993C18" w:rsidRPr="00993C18" w:rsidRDefault="00993C18" w:rsidP="00993C18">
            <w:pPr>
              <w:spacing w:before="300" w:after="150" w:line="240" w:lineRule="auto"/>
              <w:jc w:val="center"/>
              <w:rPr>
                <w:rFonts w:eastAsia="Times New Roman"/>
                <w:color w:val="333333"/>
                <w:szCs w:val="24"/>
                <w:lang w:eastAsia="uk-UA"/>
              </w:rPr>
            </w:pPr>
            <w:bookmarkStart w:id="368" w:name="n207"/>
            <w:bookmarkEnd w:id="368"/>
            <w:r w:rsidRPr="00993C18">
              <w:rPr>
                <w:rFonts w:eastAsia="Times New Roman"/>
                <w:b/>
                <w:bCs/>
                <w:color w:val="333333"/>
                <w:szCs w:val="24"/>
                <w:lang w:eastAsia="uk-UA"/>
              </w:rPr>
              <w:t>Голова Верховної Ради</w:t>
            </w:r>
            <w:r w:rsidRPr="00993C18">
              <w:rPr>
                <w:rFonts w:eastAsia="Times New Roman"/>
                <w:color w:val="333333"/>
                <w:szCs w:val="24"/>
                <w:lang w:eastAsia="uk-UA"/>
              </w:rPr>
              <w:br/>
            </w:r>
            <w:r w:rsidRPr="00993C18">
              <w:rPr>
                <w:rFonts w:eastAsia="Times New Roman"/>
                <w:b/>
                <w:bCs/>
                <w:color w:val="333333"/>
                <w:szCs w:val="24"/>
                <w:lang w:eastAsia="uk-UA"/>
              </w:rPr>
              <w:t>Української РСР</w:t>
            </w:r>
          </w:p>
        </w:tc>
        <w:tc>
          <w:tcPr>
            <w:tcW w:w="3500" w:type="pct"/>
            <w:tcBorders>
              <w:top w:val="single" w:sz="2" w:space="0" w:color="auto"/>
              <w:left w:val="single" w:sz="2" w:space="0" w:color="auto"/>
              <w:bottom w:val="single" w:sz="2" w:space="0" w:color="auto"/>
              <w:right w:val="single" w:sz="2" w:space="0" w:color="auto"/>
            </w:tcBorders>
            <w:shd w:val="clear" w:color="auto" w:fill="FFFFFF"/>
            <w:hideMark/>
          </w:tcPr>
          <w:p w14:paraId="684C49B4" w14:textId="77777777" w:rsidR="00993C18" w:rsidRPr="00993C18" w:rsidRDefault="00993C18" w:rsidP="00993C18">
            <w:pPr>
              <w:spacing w:before="300" w:after="0" w:line="240" w:lineRule="auto"/>
              <w:jc w:val="right"/>
              <w:rPr>
                <w:rFonts w:eastAsia="Times New Roman"/>
                <w:color w:val="333333"/>
                <w:szCs w:val="24"/>
                <w:lang w:eastAsia="uk-UA"/>
              </w:rPr>
            </w:pPr>
            <w:r w:rsidRPr="00993C18">
              <w:rPr>
                <w:rFonts w:eastAsia="Times New Roman"/>
                <w:b/>
                <w:bCs/>
                <w:color w:val="333333"/>
                <w:szCs w:val="24"/>
                <w:lang w:eastAsia="uk-UA"/>
              </w:rPr>
              <w:t>Л.КРАВЧУК</w:t>
            </w:r>
          </w:p>
        </w:tc>
      </w:tr>
      <w:tr w:rsidR="00993C18" w:rsidRPr="00993C18" w14:paraId="3F994313" w14:textId="77777777" w:rsidTr="00993C18">
        <w:tc>
          <w:tcPr>
            <w:tcW w:w="0" w:type="auto"/>
            <w:tcBorders>
              <w:top w:val="single" w:sz="2" w:space="0" w:color="auto"/>
              <w:left w:val="single" w:sz="2" w:space="0" w:color="auto"/>
              <w:bottom w:val="single" w:sz="2" w:space="0" w:color="auto"/>
              <w:right w:val="single" w:sz="2" w:space="0" w:color="auto"/>
            </w:tcBorders>
            <w:shd w:val="clear" w:color="auto" w:fill="FFFFFF"/>
            <w:hideMark/>
          </w:tcPr>
          <w:p w14:paraId="10C8E8AB" w14:textId="77777777" w:rsidR="00993C18" w:rsidRPr="00993C18" w:rsidRDefault="00993C18" w:rsidP="00993C18">
            <w:pPr>
              <w:spacing w:before="300" w:after="150" w:line="240" w:lineRule="auto"/>
              <w:jc w:val="center"/>
              <w:rPr>
                <w:rFonts w:eastAsia="Times New Roman"/>
                <w:color w:val="333333"/>
                <w:szCs w:val="24"/>
                <w:lang w:eastAsia="uk-UA"/>
              </w:rPr>
            </w:pPr>
            <w:r w:rsidRPr="00993C18">
              <w:rPr>
                <w:rFonts w:eastAsia="Times New Roman"/>
                <w:b/>
                <w:bCs/>
                <w:color w:val="333333"/>
                <w:szCs w:val="24"/>
                <w:lang w:eastAsia="uk-UA"/>
              </w:rPr>
              <w:t>м. Київ,</w:t>
            </w:r>
            <w:r w:rsidRPr="00993C18">
              <w:rPr>
                <w:rFonts w:eastAsia="Times New Roman"/>
                <w:color w:val="333333"/>
                <w:szCs w:val="24"/>
                <w:lang w:eastAsia="uk-UA"/>
              </w:rPr>
              <w:br/>
            </w:r>
            <w:r w:rsidRPr="00993C18">
              <w:rPr>
                <w:rFonts w:eastAsia="Times New Roman"/>
                <w:b/>
                <w:bCs/>
                <w:color w:val="333333"/>
                <w:szCs w:val="24"/>
                <w:lang w:eastAsia="uk-UA"/>
              </w:rPr>
              <w:t>23 квітня 1991 року</w:t>
            </w:r>
            <w:r w:rsidRPr="00993C18">
              <w:rPr>
                <w:rFonts w:eastAsia="Times New Roman"/>
                <w:color w:val="333333"/>
                <w:szCs w:val="24"/>
                <w:lang w:eastAsia="uk-UA"/>
              </w:rPr>
              <w:br/>
            </w:r>
            <w:r w:rsidRPr="00993C18">
              <w:rPr>
                <w:rFonts w:eastAsia="Times New Roman"/>
                <w:b/>
                <w:bCs/>
                <w:color w:val="333333"/>
                <w:szCs w:val="24"/>
                <w:lang w:eastAsia="uk-UA"/>
              </w:rPr>
              <w:t>№ 987-XII</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14:paraId="06928F8A" w14:textId="77777777" w:rsidR="00993C18" w:rsidRPr="00993C18" w:rsidRDefault="00993C18" w:rsidP="00993C18">
            <w:pPr>
              <w:spacing w:after="0" w:line="240" w:lineRule="auto"/>
              <w:rPr>
                <w:rFonts w:eastAsia="Times New Roman"/>
                <w:color w:val="333333"/>
                <w:szCs w:val="24"/>
                <w:lang w:eastAsia="uk-UA"/>
              </w:rPr>
            </w:pPr>
          </w:p>
        </w:tc>
      </w:tr>
    </w:tbl>
    <w:p w14:paraId="7595CBEC" w14:textId="77777777" w:rsidR="00B92EC0" w:rsidRDefault="00B92EC0"/>
    <w:sectPr w:rsidR="00B92EC0" w:rsidSect="00E073D0">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C18"/>
    <w:rsid w:val="00856F32"/>
    <w:rsid w:val="00993C18"/>
    <w:rsid w:val="00B92EC0"/>
    <w:rsid w:val="00E073D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18F52"/>
  <w15:chartTrackingRefBased/>
  <w15:docId w15:val="{8D84C9FF-A846-4EF1-B72E-B22E5046E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993C18"/>
    <w:pPr>
      <w:spacing w:before="100" w:beforeAutospacing="1" w:after="100" w:afterAutospacing="1" w:line="240" w:lineRule="auto"/>
    </w:pPr>
    <w:rPr>
      <w:rFonts w:eastAsia="Times New Roman"/>
      <w:szCs w:val="24"/>
      <w:lang w:eastAsia="uk-UA"/>
    </w:rPr>
  </w:style>
  <w:style w:type="paragraph" w:customStyle="1" w:styleId="rvps7">
    <w:name w:val="rvps7"/>
    <w:basedOn w:val="a"/>
    <w:rsid w:val="00993C18"/>
    <w:pPr>
      <w:spacing w:before="100" w:beforeAutospacing="1" w:after="100" w:afterAutospacing="1" w:line="240" w:lineRule="auto"/>
    </w:pPr>
    <w:rPr>
      <w:rFonts w:eastAsia="Times New Roman"/>
      <w:szCs w:val="24"/>
      <w:lang w:eastAsia="uk-UA"/>
    </w:rPr>
  </w:style>
  <w:style w:type="paragraph" w:customStyle="1" w:styleId="rvps17">
    <w:name w:val="rvps17"/>
    <w:basedOn w:val="a"/>
    <w:rsid w:val="00993C18"/>
    <w:pPr>
      <w:spacing w:before="100" w:beforeAutospacing="1" w:after="100" w:afterAutospacing="1" w:line="240" w:lineRule="auto"/>
    </w:pPr>
    <w:rPr>
      <w:rFonts w:eastAsia="Times New Roman"/>
      <w:szCs w:val="24"/>
      <w:lang w:eastAsia="uk-UA"/>
    </w:rPr>
  </w:style>
  <w:style w:type="character" w:customStyle="1" w:styleId="rvts78">
    <w:name w:val="rvts78"/>
    <w:basedOn w:val="a0"/>
    <w:rsid w:val="00993C18"/>
  </w:style>
  <w:style w:type="paragraph" w:customStyle="1" w:styleId="rvps6">
    <w:name w:val="rvps6"/>
    <w:basedOn w:val="a"/>
    <w:rsid w:val="00993C18"/>
    <w:pPr>
      <w:spacing w:before="100" w:beforeAutospacing="1" w:after="100" w:afterAutospacing="1" w:line="240" w:lineRule="auto"/>
    </w:pPr>
    <w:rPr>
      <w:rFonts w:eastAsia="Times New Roman"/>
      <w:szCs w:val="24"/>
      <w:lang w:eastAsia="uk-UA"/>
    </w:rPr>
  </w:style>
  <w:style w:type="character" w:customStyle="1" w:styleId="rvts23">
    <w:name w:val="rvts23"/>
    <w:basedOn w:val="a0"/>
    <w:rsid w:val="00993C18"/>
  </w:style>
  <w:style w:type="character" w:styleId="a3">
    <w:name w:val="Emphasis"/>
    <w:basedOn w:val="a0"/>
    <w:uiPriority w:val="20"/>
    <w:qFormat/>
    <w:rsid w:val="00993C18"/>
    <w:rPr>
      <w:i/>
      <w:iCs/>
    </w:rPr>
  </w:style>
  <w:style w:type="character" w:customStyle="1" w:styleId="rvts44">
    <w:name w:val="rvts44"/>
    <w:basedOn w:val="a0"/>
    <w:rsid w:val="00993C18"/>
  </w:style>
  <w:style w:type="paragraph" w:customStyle="1" w:styleId="rvps18">
    <w:name w:val="rvps18"/>
    <w:basedOn w:val="a"/>
    <w:rsid w:val="00993C18"/>
    <w:pPr>
      <w:spacing w:before="100" w:beforeAutospacing="1" w:after="100" w:afterAutospacing="1" w:line="240" w:lineRule="auto"/>
    </w:pPr>
    <w:rPr>
      <w:rFonts w:eastAsia="Times New Roman"/>
      <w:szCs w:val="24"/>
      <w:lang w:eastAsia="uk-UA"/>
    </w:rPr>
  </w:style>
  <w:style w:type="character" w:styleId="a4">
    <w:name w:val="Hyperlink"/>
    <w:basedOn w:val="a0"/>
    <w:uiPriority w:val="99"/>
    <w:semiHidden/>
    <w:unhideWhenUsed/>
    <w:rsid w:val="00993C18"/>
    <w:rPr>
      <w:color w:val="0000FF"/>
      <w:u w:val="single"/>
    </w:rPr>
  </w:style>
  <w:style w:type="character" w:styleId="a5">
    <w:name w:val="FollowedHyperlink"/>
    <w:basedOn w:val="a0"/>
    <w:uiPriority w:val="99"/>
    <w:semiHidden/>
    <w:unhideWhenUsed/>
    <w:rsid w:val="00993C18"/>
    <w:rPr>
      <w:color w:val="800080"/>
      <w:u w:val="single"/>
    </w:rPr>
  </w:style>
  <w:style w:type="paragraph" w:customStyle="1" w:styleId="rvps2">
    <w:name w:val="rvps2"/>
    <w:basedOn w:val="a"/>
    <w:rsid w:val="00993C18"/>
    <w:pPr>
      <w:spacing w:before="100" w:beforeAutospacing="1" w:after="100" w:afterAutospacing="1" w:line="240" w:lineRule="auto"/>
    </w:pPr>
    <w:rPr>
      <w:rFonts w:eastAsia="Times New Roman"/>
      <w:szCs w:val="24"/>
      <w:lang w:eastAsia="uk-UA"/>
    </w:rPr>
  </w:style>
  <w:style w:type="character" w:customStyle="1" w:styleId="rvts46">
    <w:name w:val="rvts46"/>
    <w:basedOn w:val="a0"/>
    <w:rsid w:val="00993C18"/>
  </w:style>
  <w:style w:type="character" w:customStyle="1" w:styleId="rvts15">
    <w:name w:val="rvts15"/>
    <w:basedOn w:val="a0"/>
    <w:rsid w:val="00993C18"/>
  </w:style>
  <w:style w:type="character" w:customStyle="1" w:styleId="rvts9">
    <w:name w:val="rvts9"/>
    <w:basedOn w:val="a0"/>
    <w:rsid w:val="00993C18"/>
  </w:style>
  <w:style w:type="character" w:customStyle="1" w:styleId="rvts11">
    <w:name w:val="rvts11"/>
    <w:basedOn w:val="a0"/>
    <w:rsid w:val="00993C18"/>
  </w:style>
  <w:style w:type="character" w:customStyle="1" w:styleId="rvts37">
    <w:name w:val="rvts37"/>
    <w:basedOn w:val="a0"/>
    <w:rsid w:val="00993C18"/>
  </w:style>
  <w:style w:type="paragraph" w:customStyle="1" w:styleId="rvps4">
    <w:name w:val="rvps4"/>
    <w:basedOn w:val="a"/>
    <w:rsid w:val="00993C18"/>
    <w:pPr>
      <w:spacing w:before="100" w:beforeAutospacing="1" w:after="100" w:afterAutospacing="1" w:line="240" w:lineRule="auto"/>
    </w:pPr>
    <w:rPr>
      <w:rFonts w:eastAsia="Times New Roman"/>
      <w:szCs w:val="24"/>
      <w:lang w:eastAsia="uk-UA"/>
    </w:rPr>
  </w:style>
  <w:style w:type="paragraph" w:customStyle="1" w:styleId="rvps15">
    <w:name w:val="rvps15"/>
    <w:basedOn w:val="a"/>
    <w:rsid w:val="00993C18"/>
    <w:pPr>
      <w:spacing w:before="100" w:beforeAutospacing="1" w:after="100" w:afterAutospacing="1" w:line="240" w:lineRule="auto"/>
    </w:pPr>
    <w:rPr>
      <w:rFonts w:eastAsia="Times New Roman"/>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2074453">
      <w:bodyDiv w:val="1"/>
      <w:marLeft w:val="0"/>
      <w:marRight w:val="0"/>
      <w:marTop w:val="0"/>
      <w:marBottom w:val="0"/>
      <w:divBdr>
        <w:top w:val="none" w:sz="0" w:space="0" w:color="auto"/>
        <w:left w:val="none" w:sz="0" w:space="0" w:color="auto"/>
        <w:bottom w:val="none" w:sz="0" w:space="0" w:color="auto"/>
        <w:right w:val="none" w:sz="0" w:space="0" w:color="auto"/>
      </w:divBdr>
      <w:divsChild>
        <w:div w:id="1249728912">
          <w:marLeft w:val="0"/>
          <w:marRight w:val="0"/>
          <w:marTop w:val="0"/>
          <w:marBottom w:val="150"/>
          <w:divBdr>
            <w:top w:val="none" w:sz="0" w:space="0" w:color="auto"/>
            <w:left w:val="none" w:sz="0" w:space="0" w:color="auto"/>
            <w:bottom w:val="none" w:sz="0" w:space="0" w:color="auto"/>
            <w:right w:val="none" w:sz="0" w:space="0" w:color="auto"/>
          </w:divBdr>
        </w:div>
        <w:div w:id="187763314">
          <w:marLeft w:val="0"/>
          <w:marRight w:val="0"/>
          <w:marTop w:val="0"/>
          <w:marBottom w:val="0"/>
          <w:divBdr>
            <w:top w:val="none" w:sz="0" w:space="0" w:color="auto"/>
            <w:left w:val="none" w:sz="0" w:space="0" w:color="auto"/>
            <w:bottom w:val="none" w:sz="0" w:space="0" w:color="auto"/>
            <w:right w:val="none" w:sz="0" w:space="0" w:color="auto"/>
          </w:divBdr>
        </w:div>
        <w:div w:id="1281499381">
          <w:marLeft w:val="0"/>
          <w:marRight w:val="0"/>
          <w:marTop w:val="0"/>
          <w:marBottom w:val="0"/>
          <w:divBdr>
            <w:top w:val="none" w:sz="0" w:space="0" w:color="auto"/>
            <w:left w:val="none" w:sz="0" w:space="0" w:color="auto"/>
            <w:bottom w:val="none" w:sz="0" w:space="0" w:color="auto"/>
            <w:right w:val="none" w:sz="0" w:space="0" w:color="auto"/>
          </w:divBdr>
        </w:div>
        <w:div w:id="1584877896">
          <w:marLeft w:val="0"/>
          <w:marRight w:val="0"/>
          <w:marTop w:val="0"/>
          <w:marBottom w:val="0"/>
          <w:divBdr>
            <w:top w:val="none" w:sz="0" w:space="0" w:color="auto"/>
            <w:left w:val="none" w:sz="0" w:space="0" w:color="auto"/>
            <w:bottom w:val="none" w:sz="0" w:space="0" w:color="auto"/>
            <w:right w:val="none" w:sz="0" w:space="0" w:color="auto"/>
          </w:divBdr>
        </w:div>
        <w:div w:id="997345558">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zakon.rada.gov.ua/laws/show/2341-14" TargetMode="External"/><Relationship Id="rId21" Type="http://schemas.openxmlformats.org/officeDocument/2006/relationships/hyperlink" Target="https://zakon.rada.gov.ua/laws/show/77-19" TargetMode="External"/><Relationship Id="rId42" Type="http://schemas.openxmlformats.org/officeDocument/2006/relationships/hyperlink" Target="https://zakon.rada.gov.ua/laws/show/3894-20" TargetMode="External"/><Relationship Id="rId63" Type="http://schemas.openxmlformats.org/officeDocument/2006/relationships/hyperlink" Target="https://zakon.rada.gov.ua/laws/show/3894-20" TargetMode="External"/><Relationship Id="rId84" Type="http://schemas.openxmlformats.org/officeDocument/2006/relationships/hyperlink" Target="https://zakon.rada.gov.ua/laws/show/2673-19" TargetMode="External"/><Relationship Id="rId138" Type="http://schemas.openxmlformats.org/officeDocument/2006/relationships/hyperlink" Target="https://zakon.rada.gov.ua/laws/show/3894-20" TargetMode="External"/><Relationship Id="rId159" Type="http://schemas.openxmlformats.org/officeDocument/2006/relationships/hyperlink" Target="https://zakon.rada.gov.ua/laws/show/3894-20" TargetMode="External"/><Relationship Id="rId170" Type="http://schemas.openxmlformats.org/officeDocument/2006/relationships/hyperlink" Target="https://zakon.rada.gov.ua/laws/show/3894-20" TargetMode="External"/><Relationship Id="rId191" Type="http://schemas.openxmlformats.org/officeDocument/2006/relationships/hyperlink" Target="https://zakon.rada.gov.ua/laws/show/3795-12" TargetMode="External"/><Relationship Id="rId205" Type="http://schemas.openxmlformats.org/officeDocument/2006/relationships/hyperlink" Target="https://zakon.rada.gov.ua/laws/show/3894-20" TargetMode="External"/><Relationship Id="rId107" Type="http://schemas.openxmlformats.org/officeDocument/2006/relationships/hyperlink" Target="https://zakon.rada.gov.ua/laws/show/2673-19" TargetMode="External"/><Relationship Id="rId11" Type="http://schemas.openxmlformats.org/officeDocument/2006/relationships/hyperlink" Target="https://zakon.rada.gov.ua/laws/show/498/95-%D0%B2%D1%80" TargetMode="External"/><Relationship Id="rId32" Type="http://schemas.openxmlformats.org/officeDocument/2006/relationships/hyperlink" Target="https://zakon.rada.gov.ua/laws/show/55-12" TargetMode="External"/><Relationship Id="rId53" Type="http://schemas.openxmlformats.org/officeDocument/2006/relationships/hyperlink" Target="https://zakon.rada.gov.ua/laws/show/987-12" TargetMode="External"/><Relationship Id="rId74" Type="http://schemas.openxmlformats.org/officeDocument/2006/relationships/hyperlink" Target="https://zakon.rada.gov.ua/laws/show/3894-20" TargetMode="External"/><Relationship Id="rId128" Type="http://schemas.openxmlformats.org/officeDocument/2006/relationships/hyperlink" Target="https://zakon.rada.gov.ua/laws/show/987-12" TargetMode="External"/><Relationship Id="rId149" Type="http://schemas.openxmlformats.org/officeDocument/2006/relationships/hyperlink" Target="https://zakon.rada.gov.ua/laws/show/3894-20" TargetMode="External"/><Relationship Id="rId5" Type="http://schemas.openxmlformats.org/officeDocument/2006/relationships/hyperlink" Target="https://zakon.rada.gov.ua/laws/show/988-12" TargetMode="External"/><Relationship Id="rId95" Type="http://schemas.openxmlformats.org/officeDocument/2006/relationships/hyperlink" Target="https://zakon.rada.gov.ua/laws/show/3894-20" TargetMode="External"/><Relationship Id="rId160" Type="http://schemas.openxmlformats.org/officeDocument/2006/relationships/hyperlink" Target="https://zakon.rada.gov.ua/laws/show/3894-20" TargetMode="External"/><Relationship Id="rId181" Type="http://schemas.openxmlformats.org/officeDocument/2006/relationships/hyperlink" Target="https://zakon.rada.gov.ua/laws/show/3894-20" TargetMode="External"/><Relationship Id="rId22" Type="http://schemas.openxmlformats.org/officeDocument/2006/relationships/hyperlink" Target="https://zakon.rada.gov.ua/laws/show/2581-19" TargetMode="External"/><Relationship Id="rId43" Type="http://schemas.openxmlformats.org/officeDocument/2006/relationships/hyperlink" Target="https://zakon.rada.gov.ua/laws/show/3894-20" TargetMode="External"/><Relationship Id="rId64" Type="http://schemas.openxmlformats.org/officeDocument/2006/relationships/hyperlink" Target="https://zakon.rada.gov.ua/laws/show/3894-20" TargetMode="External"/><Relationship Id="rId118" Type="http://schemas.openxmlformats.org/officeDocument/2006/relationships/hyperlink" Target="https://zakon.rada.gov.ua/laws/show/2341-14" TargetMode="External"/><Relationship Id="rId139" Type="http://schemas.openxmlformats.org/officeDocument/2006/relationships/hyperlink" Target="https://zakon.rada.gov.ua/laws/show/3894-20" TargetMode="External"/><Relationship Id="rId85" Type="http://schemas.openxmlformats.org/officeDocument/2006/relationships/hyperlink" Target="https://zakon.rada.gov.ua/laws/show/2673-19" TargetMode="External"/><Relationship Id="rId150" Type="http://schemas.openxmlformats.org/officeDocument/2006/relationships/hyperlink" Target="https://zakon.rada.gov.ua/laws/show/987-12" TargetMode="External"/><Relationship Id="rId171" Type="http://schemas.openxmlformats.org/officeDocument/2006/relationships/hyperlink" Target="https://zakon.rada.gov.ua/laws/show/2598-19" TargetMode="External"/><Relationship Id="rId192" Type="http://schemas.openxmlformats.org/officeDocument/2006/relationships/hyperlink" Target="https://zakon.rada.gov.ua/laws/show/429-15" TargetMode="External"/><Relationship Id="rId206" Type="http://schemas.openxmlformats.org/officeDocument/2006/relationships/hyperlink" Target="https://zakon.rada.gov.ua/laws/show/3894-20" TargetMode="External"/><Relationship Id="rId12" Type="http://schemas.openxmlformats.org/officeDocument/2006/relationships/hyperlink" Target="https://zakon.rada.gov.ua/laws/show/608/96-%D0%B2%D1%80" TargetMode="External"/><Relationship Id="rId33" Type="http://schemas.openxmlformats.org/officeDocument/2006/relationships/hyperlink" Target="https://zakon.rada.gov.ua/laws/show/721-18" TargetMode="External"/><Relationship Id="rId108" Type="http://schemas.openxmlformats.org/officeDocument/2006/relationships/hyperlink" Target="https://zakon.rada.gov.ua/laws/show/2673-19" TargetMode="External"/><Relationship Id="rId129" Type="http://schemas.openxmlformats.org/officeDocument/2006/relationships/hyperlink" Target="https://zakon.rada.gov.ua/laws/show/987-12" TargetMode="External"/><Relationship Id="rId54" Type="http://schemas.openxmlformats.org/officeDocument/2006/relationships/hyperlink" Target="https://zakon.rada.gov.ua/laws/show/3894-20" TargetMode="External"/><Relationship Id="rId75" Type="http://schemas.openxmlformats.org/officeDocument/2006/relationships/hyperlink" Target="https://zakon.rada.gov.ua/laws/show/2673-19" TargetMode="External"/><Relationship Id="rId96" Type="http://schemas.openxmlformats.org/officeDocument/2006/relationships/hyperlink" Target="https://zakon.rada.gov.ua/laws/show/3894-20" TargetMode="External"/><Relationship Id="rId140" Type="http://schemas.openxmlformats.org/officeDocument/2006/relationships/hyperlink" Target="https://zakon.rada.gov.ua/laws/show/3894-20" TargetMode="External"/><Relationship Id="rId161" Type="http://schemas.openxmlformats.org/officeDocument/2006/relationships/hyperlink" Target="https://zakon.rada.gov.ua/laws/show/3894-20" TargetMode="External"/><Relationship Id="rId182" Type="http://schemas.openxmlformats.org/officeDocument/2006/relationships/hyperlink" Target="https://zakon.rada.gov.ua/laws/show/3894-20" TargetMode="External"/><Relationship Id="rId6" Type="http://schemas.openxmlformats.org/officeDocument/2006/relationships/hyperlink" Target="https://zakon.rada.gov.ua/laws/show/2140-12" TargetMode="External"/><Relationship Id="rId23" Type="http://schemas.openxmlformats.org/officeDocument/2006/relationships/hyperlink" Target="https://zakon.rada.gov.ua/laws/show/2598-19" TargetMode="External"/><Relationship Id="rId119" Type="http://schemas.openxmlformats.org/officeDocument/2006/relationships/hyperlink" Target="https://zakon.rada.gov.ua/laws/show/2341-14" TargetMode="External"/><Relationship Id="rId44" Type="http://schemas.openxmlformats.org/officeDocument/2006/relationships/hyperlink" Target="https://zakon.rada.gov.ua/laws/show/3894-20" TargetMode="External"/><Relationship Id="rId65" Type="http://schemas.openxmlformats.org/officeDocument/2006/relationships/hyperlink" Target="https://zakon.rada.gov.ua/laws/show/3894-20" TargetMode="External"/><Relationship Id="rId86" Type="http://schemas.openxmlformats.org/officeDocument/2006/relationships/hyperlink" Target="https://zakon.rada.gov.ua/laws/show/3894-20" TargetMode="External"/><Relationship Id="rId130" Type="http://schemas.openxmlformats.org/officeDocument/2006/relationships/hyperlink" Target="https://zakon.rada.gov.ua/laws/show/3894-20" TargetMode="External"/><Relationship Id="rId151" Type="http://schemas.openxmlformats.org/officeDocument/2006/relationships/hyperlink" Target="https://zakon.rada.gov.ua/laws/show/987-12" TargetMode="External"/><Relationship Id="rId172" Type="http://schemas.openxmlformats.org/officeDocument/2006/relationships/hyperlink" Target="https://zakon.rada.gov.ua/laws/show/2673-19" TargetMode="External"/><Relationship Id="rId193" Type="http://schemas.openxmlformats.org/officeDocument/2006/relationships/hyperlink" Target="https://zakon.rada.gov.ua/laws/show/429-15" TargetMode="External"/><Relationship Id="rId207" Type="http://schemas.openxmlformats.org/officeDocument/2006/relationships/hyperlink" Target="https://zakon.rada.gov.ua/laws/show/3894-20" TargetMode="External"/><Relationship Id="rId13" Type="http://schemas.openxmlformats.org/officeDocument/2006/relationships/hyperlink" Target="https://zakon.rada.gov.ua/laws/show/429-15" TargetMode="External"/><Relationship Id="rId109" Type="http://schemas.openxmlformats.org/officeDocument/2006/relationships/hyperlink" Target="https://zakon.rada.gov.ua/laws/show/3795-12" TargetMode="External"/><Relationship Id="rId34" Type="http://schemas.openxmlformats.org/officeDocument/2006/relationships/hyperlink" Target="https://zakon.rada.gov.ua/laws/show/732-18" TargetMode="External"/><Relationship Id="rId55" Type="http://schemas.openxmlformats.org/officeDocument/2006/relationships/hyperlink" Target="https://zakon.rada.gov.ua/laws/show/3894-20" TargetMode="External"/><Relationship Id="rId76" Type="http://schemas.openxmlformats.org/officeDocument/2006/relationships/hyperlink" Target="https://zakon.rada.gov.ua/laws/show/3894-20" TargetMode="External"/><Relationship Id="rId97" Type="http://schemas.openxmlformats.org/officeDocument/2006/relationships/hyperlink" Target="https://zakon.rada.gov.ua/laws/show/3894-20" TargetMode="External"/><Relationship Id="rId120" Type="http://schemas.openxmlformats.org/officeDocument/2006/relationships/hyperlink" Target="https://zakon.rada.gov.ua/laws/show/2341-14" TargetMode="External"/><Relationship Id="rId141" Type="http://schemas.openxmlformats.org/officeDocument/2006/relationships/hyperlink" Target="https://zakon.rada.gov.ua/laws/show/3894-20" TargetMode="External"/><Relationship Id="rId7" Type="http://schemas.openxmlformats.org/officeDocument/2006/relationships/hyperlink" Target="https://zakon.rada.gov.ua/laws/show/2295-12" TargetMode="External"/><Relationship Id="rId162" Type="http://schemas.openxmlformats.org/officeDocument/2006/relationships/hyperlink" Target="https://zakon.rada.gov.ua/laws/show/3894-20" TargetMode="External"/><Relationship Id="rId183" Type="http://schemas.openxmlformats.org/officeDocument/2006/relationships/hyperlink" Target="https://zakon.rada.gov.ua/laws/show/3894-20" TargetMode="External"/><Relationship Id="rId24" Type="http://schemas.openxmlformats.org/officeDocument/2006/relationships/hyperlink" Target="https://zakon.rada.gov.ua/laws/show/2662-19" TargetMode="External"/><Relationship Id="rId45" Type="http://schemas.openxmlformats.org/officeDocument/2006/relationships/hyperlink" Target="https://zakon.rada.gov.ua/laws/show/3894-20" TargetMode="External"/><Relationship Id="rId66" Type="http://schemas.openxmlformats.org/officeDocument/2006/relationships/hyperlink" Target="https://zakon.rada.gov.ua/laws/show/3894-20" TargetMode="External"/><Relationship Id="rId87" Type="http://schemas.openxmlformats.org/officeDocument/2006/relationships/hyperlink" Target="https://zakon.rada.gov.ua/laws/show/987-12" TargetMode="External"/><Relationship Id="rId110" Type="http://schemas.openxmlformats.org/officeDocument/2006/relationships/hyperlink" Target="https://zakon.rada.gov.ua/laws/show/5461-17" TargetMode="External"/><Relationship Id="rId131" Type="http://schemas.openxmlformats.org/officeDocument/2006/relationships/hyperlink" Target="https://zakon.rada.gov.ua/laws/show/987-12" TargetMode="External"/><Relationship Id="rId152" Type="http://schemas.openxmlformats.org/officeDocument/2006/relationships/hyperlink" Target="https://zakon.rada.gov.ua/laws/show/3894-20" TargetMode="External"/><Relationship Id="rId173" Type="http://schemas.openxmlformats.org/officeDocument/2006/relationships/hyperlink" Target="https://zakon.rada.gov.ua/laws/show/755-15" TargetMode="External"/><Relationship Id="rId194" Type="http://schemas.openxmlformats.org/officeDocument/2006/relationships/hyperlink" Target="https://zakon.rada.gov.ua/laws/show/77-19" TargetMode="External"/><Relationship Id="rId208" Type="http://schemas.openxmlformats.org/officeDocument/2006/relationships/hyperlink" Target="https://zakon.rada.gov.ua/laws/show/3894-20" TargetMode="External"/><Relationship Id="rId19" Type="http://schemas.openxmlformats.org/officeDocument/2006/relationships/hyperlink" Target="https://zakon.rada.gov.ua/laws/show/732-18" TargetMode="External"/><Relationship Id="rId14" Type="http://schemas.openxmlformats.org/officeDocument/2006/relationships/hyperlink" Target="https://zakon.rada.gov.ua/laws/show/875-17" TargetMode="External"/><Relationship Id="rId30" Type="http://schemas.openxmlformats.org/officeDocument/2006/relationships/hyperlink" Target="https://zakon.rada.gov.ua/laws/show/3795-12" TargetMode="External"/><Relationship Id="rId35" Type="http://schemas.openxmlformats.org/officeDocument/2006/relationships/hyperlink" Target="https://zakon.rada.gov.ua/laws/show/767-18" TargetMode="External"/><Relationship Id="rId56" Type="http://schemas.openxmlformats.org/officeDocument/2006/relationships/hyperlink" Target="https://zakon.rada.gov.ua/laws/show/3894-20" TargetMode="External"/><Relationship Id="rId77" Type="http://schemas.openxmlformats.org/officeDocument/2006/relationships/hyperlink" Target="https://zakon.rada.gov.ua/laws/show/2673-19" TargetMode="External"/><Relationship Id="rId100" Type="http://schemas.openxmlformats.org/officeDocument/2006/relationships/hyperlink" Target="https://zakon.rada.gov.ua/laws/show/2673-19" TargetMode="External"/><Relationship Id="rId105" Type="http://schemas.openxmlformats.org/officeDocument/2006/relationships/hyperlink" Target="https://zakon.rada.gov.ua/laws/show/2673-19" TargetMode="External"/><Relationship Id="rId126" Type="http://schemas.openxmlformats.org/officeDocument/2006/relationships/hyperlink" Target="https://zakon.rada.gov.ua/laws/show/987-12" TargetMode="External"/><Relationship Id="rId147" Type="http://schemas.openxmlformats.org/officeDocument/2006/relationships/hyperlink" Target="https://zakon.rada.gov.ua/laws/show/3894-20" TargetMode="External"/><Relationship Id="rId168" Type="http://schemas.openxmlformats.org/officeDocument/2006/relationships/hyperlink" Target="https://zakon.rada.gov.ua/laws/show/2747-15" TargetMode="External"/><Relationship Id="rId8" Type="http://schemas.openxmlformats.org/officeDocument/2006/relationships/hyperlink" Target="https://zakon.rada.gov.ua/laws/show/12-92" TargetMode="External"/><Relationship Id="rId51" Type="http://schemas.openxmlformats.org/officeDocument/2006/relationships/hyperlink" Target="https://zakon.rada.gov.ua/laws/show/987-12" TargetMode="External"/><Relationship Id="rId72" Type="http://schemas.openxmlformats.org/officeDocument/2006/relationships/hyperlink" Target="https://zakon.rada.gov.ua/laws/show/3894-20" TargetMode="External"/><Relationship Id="rId93" Type="http://schemas.openxmlformats.org/officeDocument/2006/relationships/hyperlink" Target="https://zakon.rada.gov.ua/laws/show/3894-20" TargetMode="External"/><Relationship Id="rId98" Type="http://schemas.openxmlformats.org/officeDocument/2006/relationships/hyperlink" Target="https://zakon.rada.gov.ua/laws/show/3894-20" TargetMode="External"/><Relationship Id="rId121" Type="http://schemas.openxmlformats.org/officeDocument/2006/relationships/hyperlink" Target="https://zakon.rada.gov.ua/laws/show/2341-14" TargetMode="External"/><Relationship Id="rId142" Type="http://schemas.openxmlformats.org/officeDocument/2006/relationships/hyperlink" Target="https://zakon.rada.gov.ua/laws/show/3894-20" TargetMode="External"/><Relationship Id="rId163" Type="http://schemas.openxmlformats.org/officeDocument/2006/relationships/hyperlink" Target="https://zakon.rada.gov.ua/laws/show/3795-12" TargetMode="External"/><Relationship Id="rId184" Type="http://schemas.openxmlformats.org/officeDocument/2006/relationships/hyperlink" Target="https://zakon.rada.gov.ua/laws/show/2581-19" TargetMode="External"/><Relationship Id="rId189" Type="http://schemas.openxmlformats.org/officeDocument/2006/relationships/hyperlink" Target="https://zakon.rada.gov.ua/laws/show/3894-20" TargetMode="External"/><Relationship Id="rId3" Type="http://schemas.openxmlformats.org/officeDocument/2006/relationships/webSettings" Target="webSettings.xml"/><Relationship Id="rId214" Type="http://schemas.openxmlformats.org/officeDocument/2006/relationships/fontTable" Target="fontTable.xml"/><Relationship Id="rId25" Type="http://schemas.openxmlformats.org/officeDocument/2006/relationships/hyperlink" Target="https://zakon.rada.gov.ua/laws/show/2673-19" TargetMode="External"/><Relationship Id="rId46" Type="http://schemas.openxmlformats.org/officeDocument/2006/relationships/hyperlink" Target="https://zakon.rada.gov.ua/laws/show/3894-20" TargetMode="External"/><Relationship Id="rId67" Type="http://schemas.openxmlformats.org/officeDocument/2006/relationships/hyperlink" Target="https://zakon.rada.gov.ua/laws/show/3894-20" TargetMode="External"/><Relationship Id="rId116" Type="http://schemas.openxmlformats.org/officeDocument/2006/relationships/hyperlink" Target="https://zakon.rada.gov.ua/laws/show/2341-14" TargetMode="External"/><Relationship Id="rId137" Type="http://schemas.openxmlformats.org/officeDocument/2006/relationships/hyperlink" Target="https://zakon.rada.gov.ua/laws/show/3894-20" TargetMode="External"/><Relationship Id="rId158" Type="http://schemas.openxmlformats.org/officeDocument/2006/relationships/hyperlink" Target="https://zakon.rada.gov.ua/laws/show/3894-20" TargetMode="External"/><Relationship Id="rId20" Type="http://schemas.openxmlformats.org/officeDocument/2006/relationships/hyperlink" Target="https://zakon.rada.gov.ua/laws/show/767-18" TargetMode="External"/><Relationship Id="rId41" Type="http://schemas.openxmlformats.org/officeDocument/2006/relationships/hyperlink" Target="https://zakon.rada.gov.ua/laws/show/3894-20" TargetMode="External"/><Relationship Id="rId62" Type="http://schemas.openxmlformats.org/officeDocument/2006/relationships/hyperlink" Target="https://zakon.rada.gov.ua/laws/show/3894-20" TargetMode="External"/><Relationship Id="rId83" Type="http://schemas.openxmlformats.org/officeDocument/2006/relationships/hyperlink" Target="https://zakon.rada.gov.ua/laws/show/987-12" TargetMode="External"/><Relationship Id="rId88" Type="http://schemas.openxmlformats.org/officeDocument/2006/relationships/hyperlink" Target="https://zakon.rada.gov.ua/laws/show/3894-20" TargetMode="External"/><Relationship Id="rId111" Type="http://schemas.openxmlformats.org/officeDocument/2006/relationships/hyperlink" Target="https://zakon.rada.gov.ua/laws/show/3894-20" TargetMode="External"/><Relationship Id="rId132" Type="http://schemas.openxmlformats.org/officeDocument/2006/relationships/hyperlink" Target="https://zakon.rada.gov.ua/laws/show/987-12" TargetMode="External"/><Relationship Id="rId153" Type="http://schemas.openxmlformats.org/officeDocument/2006/relationships/hyperlink" Target="https://zakon.rada.gov.ua/laws/show/987-12" TargetMode="External"/><Relationship Id="rId174" Type="http://schemas.openxmlformats.org/officeDocument/2006/relationships/hyperlink" Target="https://zakon.rada.gov.ua/laws/show/2673-19" TargetMode="External"/><Relationship Id="rId179" Type="http://schemas.openxmlformats.org/officeDocument/2006/relationships/hyperlink" Target="https://zakon.rada.gov.ua/laws/show/3894-20" TargetMode="External"/><Relationship Id="rId195" Type="http://schemas.openxmlformats.org/officeDocument/2006/relationships/hyperlink" Target="https://zakon.rada.gov.ua/laws/show/4158-20" TargetMode="External"/><Relationship Id="rId209" Type="http://schemas.openxmlformats.org/officeDocument/2006/relationships/hyperlink" Target="https://zakon.rada.gov.ua/laws/show/3894-20" TargetMode="External"/><Relationship Id="rId190" Type="http://schemas.openxmlformats.org/officeDocument/2006/relationships/hyperlink" Target="https://zakon.rada.gov.ua/laws/show/3795-12" TargetMode="External"/><Relationship Id="rId204" Type="http://schemas.openxmlformats.org/officeDocument/2006/relationships/hyperlink" Target="https://zakon.rada.gov.ua/laws/show/3894-20" TargetMode="External"/><Relationship Id="rId15" Type="http://schemas.openxmlformats.org/officeDocument/2006/relationships/hyperlink" Target="https://zakon.rada.gov.ua/laws/show/5461-17" TargetMode="External"/><Relationship Id="rId36" Type="http://schemas.openxmlformats.org/officeDocument/2006/relationships/hyperlink" Target="https://zakon.rada.gov.ua/laws/show/3894-20" TargetMode="External"/><Relationship Id="rId57" Type="http://schemas.openxmlformats.org/officeDocument/2006/relationships/hyperlink" Target="https://zakon.rada.gov.ua/laws/show/987-12" TargetMode="External"/><Relationship Id="rId106" Type="http://schemas.openxmlformats.org/officeDocument/2006/relationships/hyperlink" Target="https://zakon.rada.gov.ua/laws/show/987-12" TargetMode="External"/><Relationship Id="rId127" Type="http://schemas.openxmlformats.org/officeDocument/2006/relationships/hyperlink" Target="https://zakon.rada.gov.ua/laws/show/3894-20" TargetMode="External"/><Relationship Id="rId10" Type="http://schemas.openxmlformats.org/officeDocument/2006/relationships/hyperlink" Target="https://zakon.rada.gov.ua/laws/show/3795-12" TargetMode="External"/><Relationship Id="rId31" Type="http://schemas.openxmlformats.org/officeDocument/2006/relationships/hyperlink" Target="https://zakon.rada.gov.ua/laws/show/254%D0%BA/96-%D0%B2%D1%80" TargetMode="External"/><Relationship Id="rId52" Type="http://schemas.openxmlformats.org/officeDocument/2006/relationships/hyperlink" Target="https://zakon.rada.gov.ua/laws/show/987-12" TargetMode="External"/><Relationship Id="rId73" Type="http://schemas.openxmlformats.org/officeDocument/2006/relationships/hyperlink" Target="https://zakon.rada.gov.ua/laws/show/3894-20" TargetMode="External"/><Relationship Id="rId78" Type="http://schemas.openxmlformats.org/officeDocument/2006/relationships/hyperlink" Target="https://zakon.rada.gov.ua/laws/show/3894-20" TargetMode="External"/><Relationship Id="rId94" Type="http://schemas.openxmlformats.org/officeDocument/2006/relationships/hyperlink" Target="https://zakon.rada.gov.ua/laws/show/987-12" TargetMode="External"/><Relationship Id="rId99" Type="http://schemas.openxmlformats.org/officeDocument/2006/relationships/hyperlink" Target="https://zakon.rada.gov.ua/laws/show/2673-19" TargetMode="External"/><Relationship Id="rId101" Type="http://schemas.openxmlformats.org/officeDocument/2006/relationships/hyperlink" Target="https://zakon.rada.gov.ua/laws/show/2673-19" TargetMode="External"/><Relationship Id="rId122" Type="http://schemas.openxmlformats.org/officeDocument/2006/relationships/hyperlink" Target="https://zakon.rada.gov.ua/laws/show/2341-14" TargetMode="External"/><Relationship Id="rId143" Type="http://schemas.openxmlformats.org/officeDocument/2006/relationships/hyperlink" Target="https://zakon.rada.gov.ua/laws/show/987-12" TargetMode="External"/><Relationship Id="rId148" Type="http://schemas.openxmlformats.org/officeDocument/2006/relationships/hyperlink" Target="https://zakon.rada.gov.ua/laws/show/3795-12" TargetMode="External"/><Relationship Id="rId164" Type="http://schemas.openxmlformats.org/officeDocument/2006/relationships/hyperlink" Target="https://zakon.rada.gov.ua/laws/show/2768-14" TargetMode="External"/><Relationship Id="rId169" Type="http://schemas.openxmlformats.org/officeDocument/2006/relationships/hyperlink" Target="https://zakon.rada.gov.ua/laws/show/2295-12" TargetMode="External"/><Relationship Id="rId185" Type="http://schemas.openxmlformats.org/officeDocument/2006/relationships/hyperlink" Target="https://zakon.rada.gov.ua/laws/show/v006p710-16" TargetMode="External"/><Relationship Id="rId4" Type="http://schemas.openxmlformats.org/officeDocument/2006/relationships/image" Target="media/image1.gif"/><Relationship Id="rId9" Type="http://schemas.openxmlformats.org/officeDocument/2006/relationships/hyperlink" Target="https://zakon.rada.gov.ua/laws/show/3180-12" TargetMode="External"/><Relationship Id="rId180" Type="http://schemas.openxmlformats.org/officeDocument/2006/relationships/hyperlink" Target="https://zakon.rada.gov.ua/laws/show/3894-20" TargetMode="External"/><Relationship Id="rId210" Type="http://schemas.openxmlformats.org/officeDocument/2006/relationships/hyperlink" Target="https://zakon.rada.gov.ua/laws/show/3894-20" TargetMode="External"/><Relationship Id="rId215" Type="http://schemas.openxmlformats.org/officeDocument/2006/relationships/theme" Target="theme/theme1.xml"/><Relationship Id="rId26" Type="http://schemas.openxmlformats.org/officeDocument/2006/relationships/hyperlink" Target="https://zakon.rada.gov.ua/laws/show/2107-20" TargetMode="External"/><Relationship Id="rId47" Type="http://schemas.openxmlformats.org/officeDocument/2006/relationships/hyperlink" Target="https://zakon.rada.gov.ua/laws/show/987-12" TargetMode="External"/><Relationship Id="rId68" Type="http://schemas.openxmlformats.org/officeDocument/2006/relationships/hyperlink" Target="https://zakon.rada.gov.ua/laws/show/5461-17" TargetMode="External"/><Relationship Id="rId89" Type="http://schemas.openxmlformats.org/officeDocument/2006/relationships/hyperlink" Target="https://zakon.rada.gov.ua/laws/show/2673-19" TargetMode="External"/><Relationship Id="rId112" Type="http://schemas.openxmlformats.org/officeDocument/2006/relationships/hyperlink" Target="https://zakon.rada.gov.ua/laws/show/3894-20" TargetMode="External"/><Relationship Id="rId133" Type="http://schemas.openxmlformats.org/officeDocument/2006/relationships/hyperlink" Target="https://zakon.rada.gov.ua/laws/show/3894-20" TargetMode="External"/><Relationship Id="rId154" Type="http://schemas.openxmlformats.org/officeDocument/2006/relationships/hyperlink" Target="https://zakon.rada.gov.ua/laws/show/987-12" TargetMode="External"/><Relationship Id="rId175" Type="http://schemas.openxmlformats.org/officeDocument/2006/relationships/hyperlink" Target="https://zakon.rada.gov.ua/laws/show/3894-20" TargetMode="External"/><Relationship Id="rId196" Type="http://schemas.openxmlformats.org/officeDocument/2006/relationships/hyperlink" Target="https://zakon.rada.gov.ua/laws/show/4158-20" TargetMode="External"/><Relationship Id="rId200" Type="http://schemas.openxmlformats.org/officeDocument/2006/relationships/hyperlink" Target="https://zakon.rada.gov.ua/laws/show/987-12" TargetMode="External"/><Relationship Id="rId16" Type="http://schemas.openxmlformats.org/officeDocument/2006/relationships/hyperlink" Target="https://zakon.rada.gov.ua/laws/show/721-18" TargetMode="External"/><Relationship Id="rId37" Type="http://schemas.openxmlformats.org/officeDocument/2006/relationships/hyperlink" Target="https://zakon.rada.gov.ua/laws/show/3894-20" TargetMode="External"/><Relationship Id="rId58" Type="http://schemas.openxmlformats.org/officeDocument/2006/relationships/hyperlink" Target="https://zakon.rada.gov.ua/laws/show/3894-20" TargetMode="External"/><Relationship Id="rId79" Type="http://schemas.openxmlformats.org/officeDocument/2006/relationships/hyperlink" Target="https://zakon.rada.gov.ua/laws/show/3894-20" TargetMode="External"/><Relationship Id="rId102" Type="http://schemas.openxmlformats.org/officeDocument/2006/relationships/hyperlink" Target="https://zakon.rada.gov.ua/laws/show/3894-20" TargetMode="External"/><Relationship Id="rId123" Type="http://schemas.openxmlformats.org/officeDocument/2006/relationships/hyperlink" Target="https://zakon.rada.gov.ua/laws/show/2341-14" TargetMode="External"/><Relationship Id="rId144" Type="http://schemas.openxmlformats.org/officeDocument/2006/relationships/hyperlink" Target="https://zakon.rada.gov.ua/laws/show/987-12" TargetMode="External"/><Relationship Id="rId90" Type="http://schemas.openxmlformats.org/officeDocument/2006/relationships/hyperlink" Target="https://zakon.rada.gov.ua/laws/show/2673-19" TargetMode="External"/><Relationship Id="rId165" Type="http://schemas.openxmlformats.org/officeDocument/2006/relationships/hyperlink" Target="https://zakon.rada.gov.ua/laws/show/3180-12" TargetMode="External"/><Relationship Id="rId186" Type="http://schemas.openxmlformats.org/officeDocument/2006/relationships/hyperlink" Target="https://zakon.rada.gov.ua/laws/show/3795-12" TargetMode="External"/><Relationship Id="rId211" Type="http://schemas.openxmlformats.org/officeDocument/2006/relationships/hyperlink" Target="https://zakon.rada.gov.ua/laws/show/2140-12" TargetMode="External"/><Relationship Id="rId27" Type="http://schemas.openxmlformats.org/officeDocument/2006/relationships/hyperlink" Target="https://zakon.rada.gov.ua/laws/show/3894-20" TargetMode="External"/><Relationship Id="rId48" Type="http://schemas.openxmlformats.org/officeDocument/2006/relationships/hyperlink" Target="https://zakon.rada.gov.ua/laws/show/987-12" TargetMode="External"/><Relationship Id="rId69" Type="http://schemas.openxmlformats.org/officeDocument/2006/relationships/hyperlink" Target="https://zakon.rada.gov.ua/laws/show/3795-12" TargetMode="External"/><Relationship Id="rId113" Type="http://schemas.openxmlformats.org/officeDocument/2006/relationships/hyperlink" Target="https://zakon.rada.gov.ua/laws/show/987-12" TargetMode="External"/><Relationship Id="rId134" Type="http://schemas.openxmlformats.org/officeDocument/2006/relationships/hyperlink" Target="https://zakon.rada.gov.ua/laws/show/987-12" TargetMode="External"/><Relationship Id="rId80" Type="http://schemas.openxmlformats.org/officeDocument/2006/relationships/hyperlink" Target="https://zakon.rada.gov.ua/laws/show/2673-19" TargetMode="External"/><Relationship Id="rId155" Type="http://schemas.openxmlformats.org/officeDocument/2006/relationships/hyperlink" Target="https://zakon.rada.gov.ua/laws/show/3894-20" TargetMode="External"/><Relationship Id="rId176" Type="http://schemas.openxmlformats.org/officeDocument/2006/relationships/hyperlink" Target="https://zakon.rada.gov.ua/laws/show/608/96-%D0%B2%D1%80" TargetMode="External"/><Relationship Id="rId197" Type="http://schemas.openxmlformats.org/officeDocument/2006/relationships/hyperlink" Target="https://zakon.rada.gov.ua/laws/show/3795-12" TargetMode="External"/><Relationship Id="rId201" Type="http://schemas.openxmlformats.org/officeDocument/2006/relationships/hyperlink" Target="https://zakon.rada.gov.ua/laws/show/3894-20" TargetMode="External"/><Relationship Id="rId17" Type="http://schemas.openxmlformats.org/officeDocument/2006/relationships/hyperlink" Target="https://zakon.rada.gov.ua/laws/show/732-18" TargetMode="External"/><Relationship Id="rId38" Type="http://schemas.openxmlformats.org/officeDocument/2006/relationships/hyperlink" Target="https://zakon.rada.gov.ua/laws/show/3894-20" TargetMode="External"/><Relationship Id="rId59" Type="http://schemas.openxmlformats.org/officeDocument/2006/relationships/hyperlink" Target="https://zakon.rada.gov.ua/laws/show/987-12" TargetMode="External"/><Relationship Id="rId103" Type="http://schemas.openxmlformats.org/officeDocument/2006/relationships/hyperlink" Target="https://zakon.rada.gov.ua/laws/show/3894-20" TargetMode="External"/><Relationship Id="rId124" Type="http://schemas.openxmlformats.org/officeDocument/2006/relationships/hyperlink" Target="https://zakon.rada.gov.ua/laws/show/254%D0%BA/96-%D0%B2%D1%80" TargetMode="External"/><Relationship Id="rId70" Type="http://schemas.openxmlformats.org/officeDocument/2006/relationships/hyperlink" Target="https://zakon.rada.gov.ua/laws/show/5461-17" TargetMode="External"/><Relationship Id="rId91" Type="http://schemas.openxmlformats.org/officeDocument/2006/relationships/hyperlink" Target="https://zakon.rada.gov.ua/laws/show/2673-19" TargetMode="External"/><Relationship Id="rId145" Type="http://schemas.openxmlformats.org/officeDocument/2006/relationships/hyperlink" Target="https://zakon.rada.gov.ua/laws/show/3795-12" TargetMode="External"/><Relationship Id="rId166" Type="http://schemas.openxmlformats.org/officeDocument/2006/relationships/hyperlink" Target="https://zakon.rada.gov.ua/laws/show/875-17" TargetMode="External"/><Relationship Id="rId187" Type="http://schemas.openxmlformats.org/officeDocument/2006/relationships/hyperlink" Target="https://zakon.rada.gov.ua/laws/show/5461-17" TargetMode="External"/><Relationship Id="rId1" Type="http://schemas.openxmlformats.org/officeDocument/2006/relationships/styles" Target="styles.xml"/><Relationship Id="rId212" Type="http://schemas.openxmlformats.org/officeDocument/2006/relationships/hyperlink" Target="https://zakon.rada.gov.ua/laws/show/5461-17" TargetMode="External"/><Relationship Id="rId28" Type="http://schemas.openxmlformats.org/officeDocument/2006/relationships/hyperlink" Target="https://zakon.rada.gov.ua/laws/show/4158-20" TargetMode="External"/><Relationship Id="rId49" Type="http://schemas.openxmlformats.org/officeDocument/2006/relationships/hyperlink" Target="https://zakon.rada.gov.ua/laws/show/3894-20" TargetMode="External"/><Relationship Id="rId114" Type="http://schemas.openxmlformats.org/officeDocument/2006/relationships/hyperlink" Target="https://zakon.rada.gov.ua/laws/show/987-12" TargetMode="External"/><Relationship Id="rId60" Type="http://schemas.openxmlformats.org/officeDocument/2006/relationships/hyperlink" Target="https://zakon.rada.gov.ua/laws/show/987-12" TargetMode="External"/><Relationship Id="rId81" Type="http://schemas.openxmlformats.org/officeDocument/2006/relationships/hyperlink" Target="https://zakon.rada.gov.ua/laws/show/2673-19" TargetMode="External"/><Relationship Id="rId135" Type="http://schemas.openxmlformats.org/officeDocument/2006/relationships/hyperlink" Target="https://zakon.rada.gov.ua/laws/show/987-12" TargetMode="External"/><Relationship Id="rId156" Type="http://schemas.openxmlformats.org/officeDocument/2006/relationships/hyperlink" Target="https://zakon.rada.gov.ua/laws/show/3894-20" TargetMode="External"/><Relationship Id="rId177" Type="http://schemas.openxmlformats.org/officeDocument/2006/relationships/hyperlink" Target="https://zakon.rada.gov.ua/laws/show/498/95-%D0%B2%D1%80" TargetMode="External"/><Relationship Id="rId198" Type="http://schemas.openxmlformats.org/officeDocument/2006/relationships/hyperlink" Target="https://zakon.rada.gov.ua/laws/show/429-15" TargetMode="External"/><Relationship Id="rId202" Type="http://schemas.openxmlformats.org/officeDocument/2006/relationships/hyperlink" Target="https://zakon.rada.gov.ua/laws/show/543-2025-%D0%BF" TargetMode="External"/><Relationship Id="rId18" Type="http://schemas.openxmlformats.org/officeDocument/2006/relationships/hyperlink" Target="https://zakon.rada.gov.ua/laws/show/732-18" TargetMode="External"/><Relationship Id="rId39" Type="http://schemas.openxmlformats.org/officeDocument/2006/relationships/hyperlink" Target="https://zakon.rada.gov.ua/laws/show/3894-20" TargetMode="External"/><Relationship Id="rId50" Type="http://schemas.openxmlformats.org/officeDocument/2006/relationships/hyperlink" Target="https://zakon.rada.gov.ua/laws/show/2673-19" TargetMode="External"/><Relationship Id="rId104" Type="http://schemas.openxmlformats.org/officeDocument/2006/relationships/hyperlink" Target="https://zakon.rada.gov.ua/laws/show/3894-20" TargetMode="External"/><Relationship Id="rId125" Type="http://schemas.openxmlformats.org/officeDocument/2006/relationships/hyperlink" Target="https://zakon.rada.gov.ua/laws/show/987-12" TargetMode="External"/><Relationship Id="rId146" Type="http://schemas.openxmlformats.org/officeDocument/2006/relationships/hyperlink" Target="https://zakon.rada.gov.ua/laws/show/2107-20" TargetMode="External"/><Relationship Id="rId167" Type="http://schemas.openxmlformats.org/officeDocument/2006/relationships/hyperlink" Target="https://zakon.rada.gov.ua/laws/show/2073-20" TargetMode="External"/><Relationship Id="rId188" Type="http://schemas.openxmlformats.org/officeDocument/2006/relationships/hyperlink" Target="https://zakon.rada.gov.ua/laws/show/3894-20" TargetMode="External"/><Relationship Id="rId71" Type="http://schemas.openxmlformats.org/officeDocument/2006/relationships/hyperlink" Target="https://zakon.rada.gov.ua/laws/show/3894-20" TargetMode="External"/><Relationship Id="rId92" Type="http://schemas.openxmlformats.org/officeDocument/2006/relationships/hyperlink" Target="https://zakon.rada.gov.ua/laws/show/2673-19" TargetMode="External"/><Relationship Id="rId213" Type="http://schemas.openxmlformats.org/officeDocument/2006/relationships/hyperlink" Target="https://zakon.rada.gov.ua/laws/show/5461-17" TargetMode="External"/><Relationship Id="rId2" Type="http://schemas.openxmlformats.org/officeDocument/2006/relationships/settings" Target="settings.xml"/><Relationship Id="rId29" Type="http://schemas.openxmlformats.org/officeDocument/2006/relationships/hyperlink" Target="https://zakon.rada.gov.ua/laws/show/v006p710-16" TargetMode="External"/><Relationship Id="rId40" Type="http://schemas.openxmlformats.org/officeDocument/2006/relationships/hyperlink" Target="https://zakon.rada.gov.ua/laws/show/3894-20" TargetMode="External"/><Relationship Id="rId115" Type="http://schemas.openxmlformats.org/officeDocument/2006/relationships/hyperlink" Target="https://zakon.rada.gov.ua/laws/show/987-12" TargetMode="External"/><Relationship Id="rId136" Type="http://schemas.openxmlformats.org/officeDocument/2006/relationships/hyperlink" Target="https://zakon.rada.gov.ua/laws/show/3894-20" TargetMode="External"/><Relationship Id="rId157" Type="http://schemas.openxmlformats.org/officeDocument/2006/relationships/hyperlink" Target="https://zakon.rada.gov.ua/laws/show/3894-20" TargetMode="External"/><Relationship Id="rId178" Type="http://schemas.openxmlformats.org/officeDocument/2006/relationships/hyperlink" Target="https://zakon.rada.gov.ua/laws/show/12-92" TargetMode="External"/><Relationship Id="rId61" Type="http://schemas.openxmlformats.org/officeDocument/2006/relationships/hyperlink" Target="https://zakon.rada.gov.ua/laws/show/3894-20" TargetMode="External"/><Relationship Id="rId82" Type="http://schemas.openxmlformats.org/officeDocument/2006/relationships/hyperlink" Target="https://zakon.rada.gov.ua/laws/show/5461-17" TargetMode="External"/><Relationship Id="rId199" Type="http://schemas.openxmlformats.org/officeDocument/2006/relationships/hyperlink" Target="https://zakon.rada.gov.ua/laws/show/5461-17" TargetMode="External"/><Relationship Id="rId203" Type="http://schemas.openxmlformats.org/officeDocument/2006/relationships/hyperlink" Target="https://zakon.rada.gov.ua/laws/show/3894-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23</Pages>
  <Words>56963</Words>
  <Characters>32469</Characters>
  <Application>Microsoft Office Word</Application>
  <DocSecurity>0</DocSecurity>
  <Lines>270</Lines>
  <Paragraphs>178</Paragraphs>
  <ScaleCrop>false</ScaleCrop>
  <Company/>
  <LinksUpToDate>false</LinksUpToDate>
  <CharactersWithSpaces>89254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Світовит Пашник</dc:creator>
  <cp:keywords/>
  <dc:description/>
  <cp:lastModifiedBy>Світовит Пашник</cp:lastModifiedBy>
  <cp:revision>1</cp:revision>
  <dcterms:created xsi:type="dcterms:W3CDTF">2025-08-30T09:49:00Z</dcterms:created>
  <dcterms:modified xsi:type="dcterms:W3CDTF">2025-08-30T09:51:00Z</dcterms:modified>
</cp:coreProperties>
</file>